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7884" w:rsidRPr="00E07884" w:rsidRDefault="00E07884" w:rsidP="00E07884">
      <w:pPr>
        <w:rPr>
          <w:rFonts w:ascii="Times New Roman" w:eastAsia="Times New Roman" w:hAnsi="Times New Roman" w:cs="Times New Roman"/>
          <w:kern w:val="0"/>
          <w:lang w:eastAsia="en-GB"/>
          <w14:ligatures w14:val="none"/>
        </w:rPr>
      </w:pPr>
    </w:p>
    <w:p w:rsidR="00E07884" w:rsidRDefault="00E07884">
      <w:pPr>
        <w:rPr>
          <w:rFonts w:ascii="inherit" w:eastAsia="Times New Roman" w:hAnsi="inherit" w:cs="Times New Roman"/>
          <w:kern w:val="0"/>
          <w:lang w:eastAsia="en-GB"/>
          <w14:ligatures w14:val="none"/>
        </w:rPr>
      </w:pPr>
      <w:r w:rsidRPr="00E07884">
        <w:rPr>
          <w:rFonts w:ascii="inherit" w:eastAsia="Times New Roman" w:hAnsi="inherit" w:cs="Times New Roman"/>
          <w:kern w:val="0"/>
          <w:lang w:eastAsia="en-GB"/>
          <w14:ligatures w14:val="none"/>
        </w:rPr>
        <w:t>Dear Councillor</w:t>
      </w:r>
    </w:p>
    <w:p w:rsidR="00E07884" w:rsidRDefault="00E07884">
      <w:pPr>
        <w:rPr>
          <w:rFonts w:ascii="inherit" w:eastAsia="Times New Roman" w:hAnsi="inherit" w:cs="Times New Roman"/>
          <w:kern w:val="0"/>
          <w:lang w:eastAsia="en-GB"/>
          <w14:ligatures w14:val="none"/>
        </w:rPr>
      </w:pPr>
    </w:p>
    <w:p w:rsidR="00E07884" w:rsidRDefault="00E07884">
      <w:pPr>
        <w:rPr>
          <w:rFonts w:ascii="inherit" w:eastAsia="Times New Roman" w:hAnsi="inherit" w:cs="Times New Roman"/>
          <w:kern w:val="0"/>
          <w:lang w:eastAsia="en-GB"/>
          <w14:ligatures w14:val="none"/>
        </w:rPr>
      </w:pPr>
      <w:r w:rsidRPr="00E07884">
        <w:rPr>
          <w:rFonts w:ascii="inherit" w:eastAsia="Times New Roman" w:hAnsi="inherit" w:cs="Times New Roman"/>
          <w:kern w:val="0"/>
          <w:lang w:eastAsia="en-GB"/>
          <w14:ligatures w14:val="none"/>
        </w:rPr>
        <w:t xml:space="preserve">I am writing to you to urge you to support the motion calling for a ban on </w:t>
      </w:r>
      <w:proofErr w:type="spellStart"/>
      <w:r w:rsidRPr="00E07884">
        <w:rPr>
          <w:rFonts w:ascii="inherit" w:eastAsia="Times New Roman" w:hAnsi="inherit" w:cs="Times New Roman"/>
          <w:kern w:val="0"/>
          <w:lang w:eastAsia="en-GB"/>
          <w14:ligatures w14:val="none"/>
        </w:rPr>
        <w:t>trail</w:t>
      </w:r>
      <w:proofErr w:type="spellEnd"/>
      <w:r w:rsidRPr="00E07884">
        <w:rPr>
          <w:rFonts w:ascii="inherit" w:eastAsia="Times New Roman" w:hAnsi="inherit" w:cs="Times New Roman"/>
          <w:kern w:val="0"/>
          <w:lang w:eastAsia="en-GB"/>
          <w14:ligatures w14:val="none"/>
        </w:rPr>
        <w:t xml:space="preserve"> hunting on council owned land scheduled for Wednesday July 17th. I feel it might be useful to provide you with some information about ‘trail hunting’ so that you are fully-informed. </w:t>
      </w:r>
    </w:p>
    <w:p w:rsidR="00E07884" w:rsidRDefault="00E07884">
      <w:pPr>
        <w:rPr>
          <w:rFonts w:ascii="inherit" w:eastAsia="Times New Roman" w:hAnsi="inherit" w:cs="Times New Roman"/>
          <w:kern w:val="0"/>
          <w:lang w:eastAsia="en-GB"/>
          <w14:ligatures w14:val="none"/>
        </w:rPr>
      </w:pPr>
      <w:r w:rsidRPr="00E07884">
        <w:rPr>
          <w:rFonts w:ascii="inherit" w:eastAsia="Times New Roman" w:hAnsi="inherit" w:cs="Times New Roman"/>
          <w:kern w:val="0"/>
          <w:lang w:eastAsia="en-GB"/>
          <w14:ligatures w14:val="none"/>
        </w:rPr>
        <w:t xml:space="preserve">‘Trail hunting’ must be differentiated from drag hunting. Drag hunting has been in existence since the 1800s, uses an artificial scent and operates in areas where foxes are not known to be. In </w:t>
      </w:r>
      <w:proofErr w:type="gramStart"/>
      <w:r w:rsidRPr="00E07884">
        <w:rPr>
          <w:rFonts w:ascii="inherit" w:eastAsia="Times New Roman" w:hAnsi="inherit" w:cs="Times New Roman"/>
          <w:kern w:val="0"/>
          <w:lang w:eastAsia="en-GB"/>
          <w14:ligatures w14:val="none"/>
        </w:rPr>
        <w:t>fact</w:t>
      </w:r>
      <w:proofErr w:type="gramEnd"/>
      <w:r w:rsidRPr="00E07884">
        <w:rPr>
          <w:rFonts w:ascii="inherit" w:eastAsia="Times New Roman" w:hAnsi="inherit" w:cs="Times New Roman"/>
          <w:kern w:val="0"/>
          <w:lang w:eastAsia="en-GB"/>
          <w14:ligatures w14:val="none"/>
        </w:rPr>
        <w:t xml:space="preserve"> their hounds are trained NOT to follow a live quarry. ‘Trail’ hunting, on the other hand, was set up by the fox-hunting fraternity in response to the 2004 Hunting Act and was deliberately designed to exploit the loopholes in the act. It is simply a tool to enable them to continue hunting as if there were no ban in place. </w:t>
      </w:r>
    </w:p>
    <w:p w:rsidR="00E07884" w:rsidRDefault="00E07884">
      <w:pPr>
        <w:rPr>
          <w:rFonts w:ascii="inherit" w:eastAsia="Times New Roman" w:hAnsi="inherit" w:cs="Times New Roman"/>
          <w:kern w:val="0"/>
          <w:lang w:eastAsia="en-GB"/>
          <w14:ligatures w14:val="none"/>
        </w:rPr>
      </w:pPr>
    </w:p>
    <w:p w:rsidR="00E07884" w:rsidRDefault="00E07884">
      <w:pPr>
        <w:rPr>
          <w:rFonts w:ascii="inherit" w:eastAsia="Times New Roman" w:hAnsi="inherit" w:cs="Times New Roman"/>
          <w:kern w:val="0"/>
          <w:lang w:eastAsia="en-GB"/>
          <w14:ligatures w14:val="none"/>
        </w:rPr>
      </w:pPr>
      <w:r w:rsidRPr="00E07884">
        <w:rPr>
          <w:rFonts w:ascii="inherit" w:eastAsia="Times New Roman" w:hAnsi="inherit" w:cs="Times New Roman"/>
          <w:kern w:val="0"/>
          <w:lang w:eastAsia="en-GB"/>
          <w14:ligatures w14:val="none"/>
        </w:rPr>
        <w:t xml:space="preserve">• The hunts still train their dogs to hunt foxes by the odious practice of ‘cubbing’, euphemistically called ‘autumn hunting.’ </w:t>
      </w:r>
    </w:p>
    <w:p w:rsidR="00E07884" w:rsidRDefault="00E07884">
      <w:pPr>
        <w:rPr>
          <w:rFonts w:ascii="inherit" w:eastAsia="Times New Roman" w:hAnsi="inherit" w:cs="Times New Roman"/>
          <w:kern w:val="0"/>
          <w:lang w:eastAsia="en-GB"/>
          <w14:ligatures w14:val="none"/>
        </w:rPr>
      </w:pPr>
      <w:r w:rsidRPr="00E07884">
        <w:rPr>
          <w:rFonts w:ascii="inherit" w:eastAsia="Times New Roman" w:hAnsi="inherit" w:cs="Times New Roman"/>
          <w:kern w:val="0"/>
          <w:lang w:eastAsia="en-GB"/>
          <w14:ligatures w14:val="none"/>
        </w:rPr>
        <w:t>• The hunts still used bagged foxes – these are foxes that are released in front of hounds • The hunts still maintain artificial earths so there is a supply of foxes to hunt</w:t>
      </w:r>
    </w:p>
    <w:p w:rsidR="00E07884" w:rsidRDefault="00E07884">
      <w:pPr>
        <w:rPr>
          <w:rFonts w:ascii="inherit" w:eastAsia="Times New Roman" w:hAnsi="inherit" w:cs="Times New Roman"/>
          <w:kern w:val="0"/>
          <w:lang w:eastAsia="en-GB"/>
          <w14:ligatures w14:val="none"/>
        </w:rPr>
      </w:pPr>
      <w:r w:rsidRPr="00E07884">
        <w:rPr>
          <w:rFonts w:ascii="inherit" w:eastAsia="Times New Roman" w:hAnsi="inherit" w:cs="Times New Roman"/>
          <w:kern w:val="0"/>
          <w:lang w:eastAsia="en-GB"/>
          <w14:ligatures w14:val="none"/>
        </w:rPr>
        <w:t xml:space="preserve">• The hunts still use </w:t>
      </w:r>
      <w:proofErr w:type="spellStart"/>
      <w:r w:rsidRPr="00E07884">
        <w:rPr>
          <w:rFonts w:ascii="inherit" w:eastAsia="Times New Roman" w:hAnsi="inherit" w:cs="Times New Roman"/>
          <w:kern w:val="0"/>
          <w:lang w:eastAsia="en-GB"/>
          <w14:ligatures w14:val="none"/>
        </w:rPr>
        <w:t>terriermen</w:t>
      </w:r>
      <w:proofErr w:type="spellEnd"/>
      <w:r w:rsidRPr="00E07884">
        <w:rPr>
          <w:rFonts w:ascii="inherit" w:eastAsia="Times New Roman" w:hAnsi="inherit" w:cs="Times New Roman"/>
          <w:kern w:val="0"/>
          <w:lang w:eastAsia="en-GB"/>
          <w14:ligatures w14:val="none"/>
        </w:rPr>
        <w:t xml:space="preserve"> to dig out foxes or to flush foxes ahead of a hunt </w:t>
      </w:r>
    </w:p>
    <w:p w:rsidR="00E07884" w:rsidRDefault="00E07884">
      <w:pPr>
        <w:rPr>
          <w:rFonts w:ascii="inherit" w:eastAsia="Times New Roman" w:hAnsi="inherit" w:cs="Times New Roman"/>
          <w:kern w:val="0"/>
          <w:lang w:eastAsia="en-GB"/>
          <w14:ligatures w14:val="none"/>
        </w:rPr>
      </w:pPr>
      <w:r w:rsidRPr="00E07884">
        <w:rPr>
          <w:rFonts w:ascii="inherit" w:eastAsia="Times New Roman" w:hAnsi="inherit" w:cs="Times New Roman"/>
          <w:kern w:val="0"/>
          <w:lang w:eastAsia="en-GB"/>
          <w14:ligatures w14:val="none"/>
        </w:rPr>
        <w:t xml:space="preserve">• The hunts still go where they know foxes to be </w:t>
      </w:r>
    </w:p>
    <w:p w:rsidR="00E07884" w:rsidRDefault="00E07884">
      <w:pPr>
        <w:rPr>
          <w:rFonts w:ascii="inherit" w:eastAsia="Times New Roman" w:hAnsi="inherit" w:cs="Times New Roman"/>
          <w:kern w:val="0"/>
          <w:lang w:eastAsia="en-GB"/>
          <w14:ligatures w14:val="none"/>
        </w:rPr>
      </w:pPr>
      <w:r w:rsidRPr="00E07884">
        <w:rPr>
          <w:rFonts w:ascii="inherit" w:eastAsia="Times New Roman" w:hAnsi="inherit" w:cs="Times New Roman"/>
          <w:kern w:val="0"/>
          <w:lang w:eastAsia="en-GB"/>
          <w14:ligatures w14:val="none"/>
        </w:rPr>
        <w:t xml:space="preserve">• They often don’t even bother to lay trails and when they do it is simply for show. In a study the International Fund for Animal Welfare found a credible trail was laid in a mere 1% (ONE percent) of cases (IFAW, Uncovering the Trail of Lies. 2015) </w:t>
      </w:r>
    </w:p>
    <w:p w:rsidR="00E07884" w:rsidRDefault="00E07884">
      <w:pPr>
        <w:rPr>
          <w:rFonts w:ascii="inherit" w:eastAsia="Times New Roman" w:hAnsi="inherit" w:cs="Times New Roman"/>
          <w:kern w:val="0"/>
          <w:lang w:eastAsia="en-GB"/>
          <w14:ligatures w14:val="none"/>
        </w:rPr>
      </w:pPr>
      <w:r w:rsidRPr="00E07884">
        <w:rPr>
          <w:rFonts w:ascii="inherit" w:eastAsia="Times New Roman" w:hAnsi="inherit" w:cs="Times New Roman"/>
          <w:kern w:val="0"/>
          <w:lang w:eastAsia="en-GB"/>
          <w14:ligatures w14:val="none"/>
        </w:rPr>
        <w:t>• Because of the lack of credible trails, the hunt dogs end up in cemeteries, gardens, on railway lines, causing accidents on road</w:t>
      </w:r>
      <w:r>
        <w:rPr>
          <w:rFonts w:ascii="inherit" w:eastAsia="Times New Roman" w:hAnsi="inherit" w:cs="Times New Roman"/>
          <w:kern w:val="0"/>
          <w:lang w:eastAsia="en-GB"/>
          <w14:ligatures w14:val="none"/>
        </w:rPr>
        <w:t>s.</w:t>
      </w:r>
    </w:p>
    <w:p w:rsidR="00E07884" w:rsidRDefault="00E07884">
      <w:pPr>
        <w:rPr>
          <w:rFonts w:ascii="inherit" w:eastAsia="Times New Roman" w:hAnsi="inherit" w:cs="Times New Roman"/>
          <w:kern w:val="0"/>
          <w:lang w:eastAsia="en-GB"/>
          <w14:ligatures w14:val="none"/>
        </w:rPr>
      </w:pPr>
    </w:p>
    <w:p w:rsidR="00E07884" w:rsidRDefault="00E07884">
      <w:pPr>
        <w:rPr>
          <w:rFonts w:ascii="inherit" w:eastAsia="Times New Roman" w:hAnsi="inherit" w:cs="Times New Roman"/>
          <w:kern w:val="0"/>
          <w:lang w:eastAsia="en-GB"/>
          <w14:ligatures w14:val="none"/>
        </w:rPr>
      </w:pPr>
      <w:r w:rsidRPr="00E07884">
        <w:rPr>
          <w:rFonts w:ascii="inherit" w:eastAsia="Times New Roman" w:hAnsi="inherit" w:cs="Times New Roman"/>
          <w:kern w:val="0"/>
          <w:lang w:eastAsia="en-GB"/>
          <w14:ligatures w14:val="none"/>
        </w:rPr>
        <w:t xml:space="preserve">The lie that is ‘trail-hunting- has been exposed more and more through the mainstream media recently and by hidden cameras exposing the brutal reality. There was even a series of seminars run by the Master of Foxhounds Association in which presenters demonstrated how to use ‘trail-hunting’ as a smokescreen (their own words). Even the police are now realising the extent of the illegal hunting that is taking place and only recently Chief Supt Matt Longman, the National Police Chief’s Council lead on foxhunting also referred to ‘trail-hunting’ as a smokescreen. </w:t>
      </w:r>
    </w:p>
    <w:p w:rsidR="00E07884" w:rsidRDefault="00E07884">
      <w:pPr>
        <w:rPr>
          <w:rFonts w:ascii="inherit" w:eastAsia="Times New Roman" w:hAnsi="inherit" w:cs="Times New Roman"/>
          <w:kern w:val="0"/>
          <w:lang w:eastAsia="en-GB"/>
          <w14:ligatures w14:val="none"/>
        </w:rPr>
      </w:pPr>
    </w:p>
    <w:p w:rsidR="00E07884" w:rsidRDefault="00E07884">
      <w:pPr>
        <w:rPr>
          <w:rFonts w:ascii="inherit" w:eastAsia="Times New Roman" w:hAnsi="inherit" w:cs="Times New Roman"/>
          <w:kern w:val="0"/>
          <w:lang w:eastAsia="en-GB"/>
          <w14:ligatures w14:val="none"/>
        </w:rPr>
      </w:pPr>
      <w:r w:rsidRPr="00E07884">
        <w:rPr>
          <w:rFonts w:ascii="inherit" w:eastAsia="Times New Roman" w:hAnsi="inherit" w:cs="Times New Roman"/>
          <w:kern w:val="0"/>
          <w:lang w:eastAsia="en-GB"/>
          <w14:ligatures w14:val="none"/>
        </w:rPr>
        <w:t xml:space="preserve">With polls across the country regularly returning 85% of the population being against foxhunting, an increasing number of prosecutions and more and more video evidence being provided it is clear that there is no place for this evil activity. I am sure you will be hearing from the Countryside Alliance. They claim to represent the interests of rural people. The do NOT. They only represent the small proportion of country dwellers who enjoy killing animals. They were the British Field Sports Society that rebranded to the Countryside Alliance after the Hunting Act, in an attempt to make this seem like an attack on the country ‘traditions’ whereas it was an attack on cruelty. I urge you to support this motion and make North Yorkshire Council a leader in standing up against animal cruelty in all forms. </w:t>
      </w:r>
    </w:p>
    <w:p w:rsidR="00E07884" w:rsidRDefault="00E07884">
      <w:pPr>
        <w:rPr>
          <w:rFonts w:ascii="inherit" w:eastAsia="Times New Roman" w:hAnsi="inherit" w:cs="Times New Roman"/>
          <w:kern w:val="0"/>
          <w:lang w:eastAsia="en-GB"/>
          <w14:ligatures w14:val="none"/>
        </w:rPr>
      </w:pPr>
    </w:p>
    <w:p w:rsidR="00A9563C" w:rsidRPr="00E07884" w:rsidRDefault="00E07884">
      <w:pPr>
        <w:rPr>
          <w:rFonts w:ascii="inherit" w:eastAsia="Times New Roman" w:hAnsi="inherit" w:cs="Times New Roman"/>
          <w:kern w:val="0"/>
          <w:lang w:eastAsia="en-GB"/>
          <w14:ligatures w14:val="none"/>
        </w:rPr>
      </w:pPr>
      <w:r w:rsidRPr="00E07884">
        <w:rPr>
          <w:rFonts w:ascii="inherit" w:eastAsia="Times New Roman" w:hAnsi="inherit" w:cs="Times New Roman"/>
          <w:kern w:val="0"/>
          <w:lang w:eastAsia="en-GB"/>
          <w14:ligatures w14:val="none"/>
        </w:rPr>
        <w:t>Thank you for your attention.</w:t>
      </w:r>
    </w:p>
    <w:sectPr w:rsidR="00A9563C" w:rsidRPr="00E078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7884"/>
    <w:rsid w:val="002215B9"/>
    <w:rsid w:val="00A9563C"/>
    <w:rsid w:val="00E07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845D146"/>
  <w15:chartTrackingRefBased/>
  <w15:docId w15:val="{9D9358E2-C4F0-3640-B761-AF9CE39D3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33793">
      <w:bodyDiv w:val="1"/>
      <w:marLeft w:val="0"/>
      <w:marRight w:val="0"/>
      <w:marTop w:val="0"/>
      <w:marBottom w:val="0"/>
      <w:divBdr>
        <w:top w:val="none" w:sz="0" w:space="0" w:color="auto"/>
        <w:left w:val="none" w:sz="0" w:space="0" w:color="auto"/>
        <w:bottom w:val="none" w:sz="0" w:space="0" w:color="auto"/>
        <w:right w:val="none" w:sz="0" w:space="0" w:color="auto"/>
      </w:divBdr>
      <w:divsChild>
        <w:div w:id="992180283">
          <w:marLeft w:val="0"/>
          <w:marRight w:val="0"/>
          <w:marTop w:val="0"/>
          <w:marBottom w:val="0"/>
          <w:divBdr>
            <w:top w:val="none" w:sz="0" w:space="0" w:color="auto"/>
            <w:left w:val="none" w:sz="0" w:space="0" w:color="auto"/>
            <w:bottom w:val="none" w:sz="0" w:space="0" w:color="auto"/>
            <w:right w:val="none" w:sz="0" w:space="0" w:color="auto"/>
          </w:divBdr>
          <w:divsChild>
            <w:div w:id="57501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452</Words>
  <Characters>2580</Characters>
  <Application>Microsoft Office Word</Application>
  <DocSecurity>0</DocSecurity>
  <Lines>21</Lines>
  <Paragraphs>6</Paragraphs>
  <ScaleCrop>false</ScaleCrop>
  <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Penelope Piper</dc:creator>
  <cp:keywords/>
  <dc:description/>
  <cp:lastModifiedBy>Penelope Piper</cp:lastModifiedBy>
  <cp:revision>1</cp:revision>
  <dcterms:created xsi:type="dcterms:W3CDTF">2023-07-12T11:06:00Z</dcterms:created>
  <dcterms:modified xsi:type="dcterms:W3CDTF">2023-07-12T11:09:00Z</dcterms:modified>
</cp:coreProperties>
</file>