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142D" w14:textId="77777777" w:rsidR="009A2CEF" w:rsidRDefault="00357B4D">
      <w:pPr>
        <w:tabs>
          <w:tab w:val="left" w:pos="2977"/>
          <w:tab w:val="left" w:pos="3686"/>
        </w:tabs>
      </w:pPr>
      <w:r>
        <w:rPr>
          <w:b/>
          <w:noProof/>
          <w:color w:val="C0C0C0"/>
          <w:sz w:val="1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9693D" wp14:editId="0A572C72">
                <wp:simplePos x="0" y="0"/>
                <wp:positionH relativeFrom="column">
                  <wp:posOffset>5644759</wp:posOffset>
                </wp:positionH>
                <wp:positionV relativeFrom="paragraph">
                  <wp:posOffset>149909</wp:posOffset>
                </wp:positionV>
                <wp:extent cx="5248715" cy="1978269"/>
                <wp:effectExtent l="0" t="0" r="0" b="317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715" cy="1978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706"/>
                              <w:gridCol w:w="503"/>
                              <w:gridCol w:w="2145"/>
                              <w:gridCol w:w="1869"/>
                            </w:tblGrid>
                            <w:tr w:rsidR="005F7E1B" w:rsidRPr="006F1D84" w14:paraId="2DB50747" w14:textId="77777777" w:rsidTr="006F1D84">
                              <w:trPr>
                                <w:trHeight w:val="77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2AB876B9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Cs/>
                                      <w:sz w:val="20"/>
                                    </w:rPr>
                                    <w:t>Likelihood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01AF61FD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404EE507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Cs/>
                                      <w:sz w:val="20"/>
                                    </w:rPr>
                                    <w:t>Impact</w:t>
                                  </w:r>
                                </w:p>
                              </w:tc>
                            </w:tr>
                            <w:tr w:rsidR="005F7E1B" w14:paraId="7E44219E" w14:textId="77777777" w:rsidTr="006F1D84">
                              <w:trPr>
                                <w:trHeight w:val="77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14E4EF16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Almost Impossible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2DB4CCA0" w14:textId="47AA8328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1</w:t>
                                  </w:r>
                                  <w:r w:rsidR="00F55C4B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0C1AE15B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Insignificant (minor injury, no time off) </w:t>
                                  </w:r>
                                </w:p>
                              </w:tc>
                            </w:tr>
                            <w:tr w:rsidR="005F7E1B" w:rsidRPr="006F1D84" w14:paraId="620F5DD9" w14:textId="77777777" w:rsidTr="006F1D84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16CAA822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Unlikely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77A0CC08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6EC04B23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Minor (non-permanent injury, up to 3 days off)</w:t>
                                  </w:r>
                                </w:p>
                              </w:tc>
                            </w:tr>
                            <w:tr w:rsidR="005F7E1B" w:rsidRPr="006F1D84" w14:paraId="13E7FDD5" w14:textId="77777777" w:rsidTr="006F1D84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02902979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Possible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6F93C00D" w14:textId="77777777" w:rsidR="005F7E1B" w:rsidRPr="006F1D84" w:rsidRDefault="005F7E1B" w:rsidP="006F1D84">
                                  <w:pPr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Cs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123B9C4D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Moderate (injury causing more than 3 days off)</w:t>
                                  </w:r>
                                </w:p>
                              </w:tc>
                            </w:tr>
                            <w:tr w:rsidR="005F7E1B" w:rsidRPr="006F1D84" w14:paraId="6A5BFEF3" w14:textId="77777777" w:rsidTr="006F1D84"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46018F46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Likely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44E2416D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36F4DA00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Major (death or serious injury)</w:t>
                                  </w:r>
                                </w:p>
                              </w:tc>
                            </w:tr>
                            <w:tr w:rsidR="005F7E1B" w:rsidRPr="006F1D84" w14:paraId="188CC6C3" w14:textId="77777777" w:rsidTr="006F1D84">
                              <w:trPr>
                                <w:trHeight w:val="629"/>
                              </w:trPr>
                              <w:tc>
                                <w:tcPr>
                                  <w:tcW w:w="1443" w:type="dxa"/>
                                  <w:gridSpan w:val="2"/>
                                </w:tcPr>
                                <w:p w14:paraId="66509F05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 xml:space="preserve">Almost Certain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14:paraId="3DF16E7D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</w:tcPr>
                                <w:p w14:paraId="72288BEC" w14:textId="77777777" w:rsidR="005F7E1B" w:rsidRPr="006F1D84" w:rsidRDefault="005F7E1B" w:rsidP="006F1D84">
                                  <w:pPr>
                                    <w:pStyle w:val="Heading1"/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 w:val="0"/>
                                      <w:bCs/>
                                      <w:sz w:val="20"/>
                                    </w:rPr>
                                    <w:t>Catastrophic (multiple deaths)</w:t>
                                  </w:r>
                                </w:p>
                              </w:tc>
                            </w:tr>
                            <w:tr w:rsidR="005F7E1B" w:rsidRPr="006F1D84" w14:paraId="5562BA4F" w14:textId="77777777" w:rsidTr="006F1D84">
                              <w:trPr>
                                <w:trHeight w:val="170"/>
                              </w:trPr>
                              <w:tc>
                                <w:tcPr>
                                  <w:tcW w:w="5055" w:type="dxa"/>
                                  <w:gridSpan w:val="5"/>
                                </w:tcPr>
                                <w:p w14:paraId="6BB1DB36" w14:textId="77777777" w:rsidR="005F7E1B" w:rsidRPr="006F1D84" w:rsidRDefault="005F7E1B" w:rsidP="006F1D84">
                                  <w:pPr>
                                    <w:pStyle w:val="Heading1"/>
                                    <w:jc w:val="center"/>
                                    <w:rPr>
                                      <w:bCs/>
                                      <w:iCs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Cs/>
                                      <w:iCs/>
                                      <w:sz w:val="20"/>
                                    </w:rPr>
                                    <w:t xml:space="preserve">Risk rating </w:t>
                                  </w:r>
                                </w:p>
                                <w:p w14:paraId="2133A58C" w14:textId="77777777" w:rsidR="005F7E1B" w:rsidRPr="006F1D84" w:rsidRDefault="005F7E1B" w:rsidP="006F1D84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sz w:val="20"/>
                                    </w:rPr>
                                    <w:t>Likelihood X Impact</w:t>
                                  </w:r>
                                </w:p>
                              </w:tc>
                            </w:tr>
                            <w:tr w:rsidR="005F7E1B" w14:paraId="4943B585" w14:textId="77777777" w:rsidTr="006F1D84">
                              <w:tc>
                                <w:tcPr>
                                  <w:tcW w:w="804" w:type="dxa"/>
                                  <w:shd w:val="clear" w:color="auto" w:fill="00FF00"/>
                                </w:tcPr>
                                <w:p w14:paraId="4792495B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 xml:space="preserve">Low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>1-3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gridSpan w:val="2"/>
                                  <w:shd w:val="clear" w:color="auto" w:fill="FFFF00"/>
                                </w:tcPr>
                                <w:p w14:paraId="52150E09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>Moderate = 4-7</w:t>
                                  </w:r>
                                </w:p>
                              </w:tc>
                              <w:tc>
                                <w:tcPr>
                                  <w:tcW w:w="1733" w:type="dxa"/>
                                  <w:shd w:val="clear" w:color="auto" w:fill="FF9900"/>
                                </w:tcPr>
                                <w:p w14:paraId="0CC85147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 xml:space="preserve">Significant = </w:t>
                                  </w:r>
                                </w:p>
                                <w:p w14:paraId="7BE2DABE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>8-14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shd w:val="clear" w:color="auto" w:fill="FF0000"/>
                                </w:tcPr>
                                <w:p w14:paraId="48EEB5F1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 xml:space="preserve">High = </w:t>
                                  </w:r>
                                </w:p>
                                <w:p w14:paraId="08C6AF67" w14:textId="77777777" w:rsidR="005F7E1B" w:rsidRPr="006F1D84" w:rsidRDefault="005F7E1B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6F1D84">
                                    <w:rPr>
                                      <w:b/>
                                      <w:sz w:val="20"/>
                                    </w:rPr>
                                    <w:t>15-25</w:t>
                                  </w:r>
                                </w:p>
                              </w:tc>
                            </w:tr>
                          </w:tbl>
                          <w:p w14:paraId="45978483" w14:textId="77777777" w:rsidR="005F7E1B" w:rsidRDefault="005F7E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9693D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444.45pt;margin-top:11.8pt;width:413.3pt;height:15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&#13;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706"/>
                        <w:gridCol w:w="503"/>
                        <w:gridCol w:w="2145"/>
                        <w:gridCol w:w="1869"/>
                      </w:tblGrid>
                      <w:tr w:rsidR="005F7E1B" w:rsidRPr="006F1D84" w14:paraId="2DB50747" w14:textId="77777777" w:rsidTr="006F1D84">
                        <w:trPr>
                          <w:trHeight w:val="77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2AB876B9" w14:textId="77777777" w:rsidR="005F7E1B" w:rsidRPr="006F1D84" w:rsidRDefault="005F7E1B" w:rsidP="006F1D84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Cs/>
                                <w:sz w:val="20"/>
                              </w:rPr>
                              <w:t>Likelihood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01AF61FD" w14:textId="77777777" w:rsidR="005F7E1B" w:rsidRPr="006F1D84" w:rsidRDefault="005F7E1B" w:rsidP="006F1D84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404EE507" w14:textId="77777777" w:rsidR="005F7E1B" w:rsidRPr="006F1D84" w:rsidRDefault="005F7E1B" w:rsidP="006F1D84">
                            <w:pPr>
                              <w:pStyle w:val="Heading1"/>
                              <w:rPr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Cs/>
                                <w:sz w:val="20"/>
                              </w:rPr>
                              <w:t>Impact</w:t>
                            </w:r>
                          </w:p>
                        </w:tc>
                      </w:tr>
                      <w:tr w:rsidR="005F7E1B" w14:paraId="7E44219E" w14:textId="77777777" w:rsidTr="006F1D84">
                        <w:trPr>
                          <w:trHeight w:val="77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14E4EF16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 xml:space="preserve">Almost Impossible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2DB4CCA0" w14:textId="47AA8328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1</w:t>
                            </w:r>
                            <w:r w:rsidR="00F55C4B">
                              <w:rPr>
                                <w:b w:val="0"/>
                                <w:bCs/>
                                <w:sz w:val="2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0C1AE15B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 xml:space="preserve">Insignificant (minor injury, no time off) </w:t>
                            </w:r>
                          </w:p>
                        </w:tc>
                      </w:tr>
                      <w:tr w:rsidR="005F7E1B" w:rsidRPr="006F1D84" w14:paraId="620F5DD9" w14:textId="77777777" w:rsidTr="006F1D84">
                        <w:tc>
                          <w:tcPr>
                            <w:tcW w:w="1443" w:type="dxa"/>
                            <w:gridSpan w:val="2"/>
                          </w:tcPr>
                          <w:p w14:paraId="16CAA822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Unlikely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77A0CC08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6EC04B23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Minor (non-permanent injury, up to 3 days off)</w:t>
                            </w:r>
                          </w:p>
                        </w:tc>
                      </w:tr>
                      <w:tr w:rsidR="005F7E1B" w:rsidRPr="006F1D84" w14:paraId="13E7FDD5" w14:textId="77777777" w:rsidTr="006F1D84">
                        <w:tc>
                          <w:tcPr>
                            <w:tcW w:w="1443" w:type="dxa"/>
                            <w:gridSpan w:val="2"/>
                          </w:tcPr>
                          <w:p w14:paraId="02902979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Possible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6F93C00D" w14:textId="77777777" w:rsidR="005F7E1B" w:rsidRPr="006F1D84" w:rsidRDefault="005F7E1B" w:rsidP="006F1D84">
                            <w:pPr>
                              <w:rPr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Cs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123B9C4D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Moderate (injury causing more than 3 days off)</w:t>
                            </w:r>
                          </w:p>
                        </w:tc>
                      </w:tr>
                      <w:tr w:rsidR="005F7E1B" w:rsidRPr="006F1D84" w14:paraId="6A5BFEF3" w14:textId="77777777" w:rsidTr="006F1D84">
                        <w:tc>
                          <w:tcPr>
                            <w:tcW w:w="1443" w:type="dxa"/>
                            <w:gridSpan w:val="2"/>
                          </w:tcPr>
                          <w:p w14:paraId="46018F46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 xml:space="preserve">Likely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44E2416D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36F4DA00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Major (death or serious injury)</w:t>
                            </w:r>
                          </w:p>
                        </w:tc>
                      </w:tr>
                      <w:tr w:rsidR="005F7E1B" w:rsidRPr="006F1D84" w14:paraId="188CC6C3" w14:textId="77777777" w:rsidTr="006F1D84">
                        <w:trPr>
                          <w:trHeight w:val="629"/>
                        </w:trPr>
                        <w:tc>
                          <w:tcPr>
                            <w:tcW w:w="1443" w:type="dxa"/>
                            <w:gridSpan w:val="2"/>
                          </w:tcPr>
                          <w:p w14:paraId="66509F05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 xml:space="preserve">Almost Certain 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14:paraId="3DF16E7D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</w:tcPr>
                          <w:p w14:paraId="72288BEC" w14:textId="77777777" w:rsidR="005F7E1B" w:rsidRPr="006F1D84" w:rsidRDefault="005F7E1B" w:rsidP="006F1D84">
                            <w:pPr>
                              <w:pStyle w:val="Heading1"/>
                              <w:rPr>
                                <w:b w:val="0"/>
                                <w:bCs/>
                                <w:sz w:val="20"/>
                              </w:rPr>
                            </w:pPr>
                            <w:r w:rsidRPr="006F1D84">
                              <w:rPr>
                                <w:b w:val="0"/>
                                <w:bCs/>
                                <w:sz w:val="20"/>
                              </w:rPr>
                              <w:t>Catastrophic (multiple deaths)</w:t>
                            </w:r>
                          </w:p>
                        </w:tc>
                      </w:tr>
                      <w:tr w:rsidR="005F7E1B" w:rsidRPr="006F1D84" w14:paraId="5562BA4F" w14:textId="77777777" w:rsidTr="006F1D84">
                        <w:trPr>
                          <w:trHeight w:val="170"/>
                        </w:trPr>
                        <w:tc>
                          <w:tcPr>
                            <w:tcW w:w="5055" w:type="dxa"/>
                            <w:gridSpan w:val="5"/>
                          </w:tcPr>
                          <w:p w14:paraId="6BB1DB36" w14:textId="77777777" w:rsidR="005F7E1B" w:rsidRPr="006F1D84" w:rsidRDefault="005F7E1B" w:rsidP="006F1D84">
                            <w:pPr>
                              <w:pStyle w:val="Heading1"/>
                              <w:jc w:val="center"/>
                              <w:rPr>
                                <w:bCs/>
                                <w:iCs/>
                                <w:sz w:val="20"/>
                              </w:rPr>
                            </w:pPr>
                            <w:r w:rsidRPr="006F1D84">
                              <w:rPr>
                                <w:bCs/>
                                <w:iCs/>
                                <w:sz w:val="20"/>
                              </w:rPr>
                              <w:t xml:space="preserve">Risk rating </w:t>
                            </w:r>
                          </w:p>
                          <w:p w14:paraId="2133A58C" w14:textId="77777777" w:rsidR="005F7E1B" w:rsidRPr="006F1D84" w:rsidRDefault="005F7E1B" w:rsidP="006F1D8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F1D84">
                              <w:rPr>
                                <w:sz w:val="20"/>
                              </w:rPr>
                              <w:t>Likelihood X Impact</w:t>
                            </w:r>
                          </w:p>
                        </w:tc>
                      </w:tr>
                      <w:tr w:rsidR="005F7E1B" w14:paraId="4943B585" w14:textId="77777777" w:rsidTr="006F1D84">
                        <w:tc>
                          <w:tcPr>
                            <w:tcW w:w="804" w:type="dxa"/>
                            <w:shd w:val="clear" w:color="auto" w:fill="00FF00"/>
                          </w:tcPr>
                          <w:p w14:paraId="4792495B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 xml:space="preserve">Low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 w:rsidRPr="006F1D84">
                              <w:rPr>
                                <w:b/>
                                <w:sz w:val="20"/>
                              </w:rPr>
                              <w:t>1-3</w:t>
                            </w:r>
                          </w:p>
                        </w:tc>
                        <w:tc>
                          <w:tcPr>
                            <w:tcW w:w="1008" w:type="dxa"/>
                            <w:gridSpan w:val="2"/>
                            <w:shd w:val="clear" w:color="auto" w:fill="FFFF00"/>
                          </w:tcPr>
                          <w:p w14:paraId="52150E09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>Moderate = 4-7</w:t>
                            </w:r>
                          </w:p>
                        </w:tc>
                        <w:tc>
                          <w:tcPr>
                            <w:tcW w:w="1733" w:type="dxa"/>
                            <w:shd w:val="clear" w:color="auto" w:fill="FF9900"/>
                          </w:tcPr>
                          <w:p w14:paraId="0CC85147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 xml:space="preserve">Significant = </w:t>
                            </w:r>
                          </w:p>
                          <w:p w14:paraId="7BE2DABE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>8-14</w:t>
                            </w:r>
                          </w:p>
                        </w:tc>
                        <w:tc>
                          <w:tcPr>
                            <w:tcW w:w="1510" w:type="dxa"/>
                            <w:shd w:val="clear" w:color="auto" w:fill="FF0000"/>
                          </w:tcPr>
                          <w:p w14:paraId="48EEB5F1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 xml:space="preserve">High = </w:t>
                            </w:r>
                          </w:p>
                          <w:p w14:paraId="08C6AF67" w14:textId="77777777" w:rsidR="005F7E1B" w:rsidRPr="006F1D84" w:rsidRDefault="005F7E1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6F1D84">
                              <w:rPr>
                                <w:b/>
                                <w:sz w:val="20"/>
                              </w:rPr>
                              <w:t>15-25</w:t>
                            </w:r>
                          </w:p>
                        </w:tc>
                      </w:tr>
                    </w:tbl>
                    <w:p w14:paraId="45978483" w14:textId="77777777" w:rsidR="005F7E1B" w:rsidRDefault="005F7E1B"/>
                  </w:txbxContent>
                </v:textbox>
              </v:shape>
            </w:pict>
          </mc:Fallback>
        </mc:AlternateContent>
      </w:r>
      <w:r w:rsidR="000F55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D50B860" wp14:editId="2CBE2619">
                <wp:simplePos x="0" y="0"/>
                <wp:positionH relativeFrom="column">
                  <wp:posOffset>2474595</wp:posOffset>
                </wp:positionH>
                <wp:positionV relativeFrom="paragraph">
                  <wp:posOffset>-260985</wp:posOffset>
                </wp:positionV>
                <wp:extent cx="4646295" cy="3657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3657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C200F" w14:textId="78669C1F" w:rsidR="005F7E1B" w:rsidRDefault="005F7E1B">
                            <w:pPr>
                              <w:pStyle w:val="Heading7"/>
                            </w:pPr>
                            <w:r>
                              <w:t xml:space="preserve">Risk Assessment </w:t>
                            </w:r>
                            <w:r w:rsidR="00A832DD">
                              <w:t>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50B860" id="Text Box 2" o:spid="_x0000_s1027" type="#_x0000_t202" style="position:absolute;margin-left:194.85pt;margin-top:-20.55pt;width:365.8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" o:allowincell="f" fillcolor="silver" strokeweight="3pt">
                <v:stroke linestyle="thinThin"/>
                <v:textbox>
                  <w:txbxContent>
                    <w:p w14:paraId="41DC200F" w14:textId="78669C1F" w:rsidR="005F7E1B" w:rsidRDefault="005F7E1B">
                      <w:pPr>
                        <w:pStyle w:val="Heading7"/>
                      </w:pPr>
                      <w:r>
                        <w:t xml:space="preserve">Risk Assessment </w:t>
                      </w:r>
                      <w:r w:rsidR="00A832DD"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9A2CEF">
        <w:softHyphen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221"/>
        <w:gridCol w:w="1843"/>
        <w:gridCol w:w="2268"/>
      </w:tblGrid>
      <w:tr w:rsidR="0050490A" w14:paraId="6C87DF67" w14:textId="77777777" w:rsidTr="00434878">
        <w:trPr>
          <w:cantSplit/>
          <w:trHeight w:val="489"/>
        </w:trPr>
        <w:tc>
          <w:tcPr>
            <w:tcW w:w="1998" w:type="dxa"/>
            <w:shd w:val="pct20" w:color="auto" w:fill="FFFFFF"/>
            <w:vAlign w:val="center"/>
          </w:tcPr>
          <w:p w14:paraId="0ADBCDCE" w14:textId="78AD74D6" w:rsidR="0050490A" w:rsidRDefault="002F15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Event</w:t>
            </w:r>
          </w:p>
          <w:p w14:paraId="2D7307F1" w14:textId="77777777" w:rsidR="0050490A" w:rsidRDefault="0050490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Describe what activity this assessment covers</w:t>
            </w:r>
          </w:p>
          <w:p w14:paraId="3104738E" w14:textId="77777777" w:rsidR="0050490A" w:rsidRDefault="0050490A">
            <w:pPr>
              <w:rPr>
                <w:b/>
                <w:sz w:val="20"/>
              </w:rPr>
            </w:pPr>
          </w:p>
        </w:tc>
        <w:tc>
          <w:tcPr>
            <w:tcW w:w="6332" w:type="dxa"/>
            <w:gridSpan w:val="3"/>
          </w:tcPr>
          <w:p w14:paraId="12D1E19C" w14:textId="77777777" w:rsidR="0050490A" w:rsidRDefault="0050490A" w:rsidP="001F07FC">
            <w:pPr>
              <w:rPr>
                <w:sz w:val="20"/>
              </w:rPr>
            </w:pPr>
          </w:p>
          <w:p w14:paraId="18C8DB0A" w14:textId="13F6C239" w:rsidR="0050490A" w:rsidRDefault="00F55C4B" w:rsidP="001F07FC">
            <w:pPr>
              <w:rPr>
                <w:sz w:val="20"/>
              </w:rPr>
            </w:pPr>
            <w:r>
              <w:rPr>
                <w:sz w:val="20"/>
              </w:rPr>
              <w:t>Lewes Boxing</w:t>
            </w:r>
            <w:r w:rsidR="00CF4054">
              <w:rPr>
                <w:sz w:val="20"/>
              </w:rPr>
              <w:t xml:space="preserve"> Day SDE Hunt parade</w:t>
            </w:r>
          </w:p>
        </w:tc>
      </w:tr>
      <w:tr w:rsidR="0050490A" w14:paraId="2C1BB98D" w14:textId="77777777" w:rsidTr="00DD26FF">
        <w:trPr>
          <w:cantSplit/>
          <w:trHeight w:val="411"/>
        </w:trPr>
        <w:tc>
          <w:tcPr>
            <w:tcW w:w="1998" w:type="dxa"/>
            <w:shd w:val="pct20" w:color="auto" w:fill="FFFFFF"/>
            <w:vAlign w:val="center"/>
          </w:tcPr>
          <w:p w14:paraId="33926B47" w14:textId="374ADE91" w:rsidR="0050490A" w:rsidRDefault="00C528B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  <w:p w14:paraId="132A5C2F" w14:textId="7C4ED82E" w:rsidR="0050490A" w:rsidRDefault="0050490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Describe where this </w:t>
            </w:r>
            <w:r w:rsidR="00C528BD">
              <w:rPr>
                <w:i/>
                <w:sz w:val="20"/>
              </w:rPr>
              <w:t>event</w:t>
            </w:r>
            <w:r>
              <w:rPr>
                <w:i/>
                <w:sz w:val="20"/>
              </w:rPr>
              <w:t xml:space="preserve"> takes place</w:t>
            </w:r>
          </w:p>
        </w:tc>
        <w:tc>
          <w:tcPr>
            <w:tcW w:w="6332" w:type="dxa"/>
            <w:gridSpan w:val="3"/>
          </w:tcPr>
          <w:p w14:paraId="5B1F454C" w14:textId="77777777" w:rsidR="0050490A" w:rsidRDefault="0050490A" w:rsidP="00DD26FF">
            <w:pPr>
              <w:rPr>
                <w:sz w:val="22"/>
              </w:rPr>
            </w:pPr>
          </w:p>
          <w:p w14:paraId="59B266B9" w14:textId="3EE2AD2A" w:rsidR="00357B4D" w:rsidRPr="00DD26FF" w:rsidRDefault="00F55C4B" w:rsidP="00DD26FF">
            <w:pPr>
              <w:rPr>
                <w:sz w:val="22"/>
              </w:rPr>
            </w:pPr>
            <w:r>
              <w:rPr>
                <w:sz w:val="22"/>
              </w:rPr>
              <w:t xml:space="preserve">Lewes High Street </w:t>
            </w:r>
          </w:p>
        </w:tc>
      </w:tr>
      <w:tr w:rsidR="0050490A" w14:paraId="79FC5384" w14:textId="77777777" w:rsidTr="00DD26FF">
        <w:trPr>
          <w:cantSplit/>
          <w:trHeight w:val="413"/>
        </w:trPr>
        <w:tc>
          <w:tcPr>
            <w:tcW w:w="1998" w:type="dxa"/>
            <w:shd w:val="pct20" w:color="auto" w:fill="FFFFFF"/>
            <w:vAlign w:val="center"/>
          </w:tcPr>
          <w:p w14:paraId="3EAA10BE" w14:textId="77777777" w:rsidR="0050490A" w:rsidRDefault="005049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221" w:type="dxa"/>
          </w:tcPr>
          <w:p w14:paraId="1D511D8C" w14:textId="33141C6F" w:rsidR="0050490A" w:rsidRPr="00DD26FF" w:rsidRDefault="00F55C4B" w:rsidP="00DD26FF">
            <w:pPr>
              <w:rPr>
                <w:sz w:val="22"/>
              </w:rPr>
            </w:pPr>
            <w:r>
              <w:rPr>
                <w:sz w:val="22"/>
              </w:rPr>
              <w:t>26.12.2</w:t>
            </w:r>
            <w:r w:rsidR="00CF4054">
              <w:rPr>
                <w:sz w:val="22"/>
              </w:rPr>
              <w:t>4</w:t>
            </w:r>
          </w:p>
        </w:tc>
        <w:tc>
          <w:tcPr>
            <w:tcW w:w="1843" w:type="dxa"/>
            <w:shd w:val="pct20" w:color="auto" w:fill="FFFFFF"/>
            <w:vAlign w:val="center"/>
          </w:tcPr>
          <w:p w14:paraId="4BE73324" w14:textId="77777777" w:rsidR="0050490A" w:rsidRDefault="0050490A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Review Date</w:t>
            </w:r>
          </w:p>
        </w:tc>
        <w:tc>
          <w:tcPr>
            <w:tcW w:w="2268" w:type="dxa"/>
          </w:tcPr>
          <w:p w14:paraId="7FA1B727" w14:textId="4A9EA4D1" w:rsidR="0050490A" w:rsidRDefault="0050490A" w:rsidP="00DD26FF">
            <w:pPr>
              <w:rPr>
                <w:sz w:val="22"/>
              </w:rPr>
            </w:pPr>
          </w:p>
        </w:tc>
      </w:tr>
      <w:tr w:rsidR="0050490A" w14:paraId="7D7A9569" w14:textId="77777777" w:rsidTr="00DD26FF">
        <w:trPr>
          <w:cantSplit/>
          <w:trHeight w:val="428"/>
        </w:trPr>
        <w:tc>
          <w:tcPr>
            <w:tcW w:w="1998" w:type="dxa"/>
            <w:shd w:val="pct20" w:color="auto" w:fill="FFFFFF"/>
            <w:vAlign w:val="center"/>
          </w:tcPr>
          <w:p w14:paraId="601CF500" w14:textId="77777777" w:rsidR="0050490A" w:rsidRDefault="005049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Assessor </w:t>
            </w:r>
          </w:p>
        </w:tc>
        <w:tc>
          <w:tcPr>
            <w:tcW w:w="2221" w:type="dxa"/>
          </w:tcPr>
          <w:p w14:paraId="51EFD931" w14:textId="059F1C36" w:rsidR="0050490A" w:rsidRPr="00DD26FF" w:rsidRDefault="0050490A" w:rsidP="00DD26FF">
            <w:pPr>
              <w:rPr>
                <w:sz w:val="22"/>
              </w:rPr>
            </w:pPr>
          </w:p>
        </w:tc>
        <w:tc>
          <w:tcPr>
            <w:tcW w:w="1843" w:type="dxa"/>
            <w:shd w:val="pct20" w:color="auto" w:fill="FFFFFF"/>
            <w:vAlign w:val="center"/>
          </w:tcPr>
          <w:p w14:paraId="796BFE9F" w14:textId="77777777" w:rsidR="0050490A" w:rsidRDefault="005049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  <w:tc>
          <w:tcPr>
            <w:tcW w:w="2268" w:type="dxa"/>
            <w:vAlign w:val="center"/>
          </w:tcPr>
          <w:p w14:paraId="3F140117" w14:textId="77777777" w:rsidR="0050490A" w:rsidRDefault="0050490A">
            <w:pPr>
              <w:rPr>
                <w:sz w:val="22"/>
              </w:rPr>
            </w:pPr>
          </w:p>
        </w:tc>
      </w:tr>
      <w:tr w:rsidR="0050490A" w14:paraId="2B4AF167" w14:textId="77777777">
        <w:trPr>
          <w:cantSplit/>
          <w:trHeight w:val="428"/>
        </w:trPr>
        <w:tc>
          <w:tcPr>
            <w:tcW w:w="1998" w:type="dxa"/>
            <w:shd w:val="pct20" w:color="auto" w:fill="FFFFFF"/>
            <w:vAlign w:val="center"/>
          </w:tcPr>
          <w:p w14:paraId="62C2D6FA" w14:textId="6B279EBA" w:rsidR="0050490A" w:rsidRDefault="0050490A">
            <w:pPr>
              <w:rPr>
                <w:b/>
                <w:sz w:val="20"/>
              </w:rPr>
            </w:pPr>
          </w:p>
        </w:tc>
        <w:tc>
          <w:tcPr>
            <w:tcW w:w="2221" w:type="dxa"/>
            <w:vAlign w:val="center"/>
          </w:tcPr>
          <w:p w14:paraId="67BE1C25" w14:textId="4409E4E3" w:rsidR="0050490A" w:rsidRPr="00DD26FF" w:rsidRDefault="0050490A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C0C0C0"/>
            <w:vAlign w:val="center"/>
          </w:tcPr>
          <w:p w14:paraId="034AA3CB" w14:textId="77777777" w:rsidR="0050490A" w:rsidRDefault="005049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Version</w:t>
            </w:r>
          </w:p>
        </w:tc>
        <w:tc>
          <w:tcPr>
            <w:tcW w:w="2268" w:type="dxa"/>
            <w:vAlign w:val="center"/>
          </w:tcPr>
          <w:p w14:paraId="617A48E2" w14:textId="4325C349" w:rsidR="0050490A" w:rsidRDefault="0050490A">
            <w:pPr>
              <w:rPr>
                <w:sz w:val="22"/>
              </w:rPr>
            </w:pPr>
          </w:p>
        </w:tc>
      </w:tr>
    </w:tbl>
    <w:p w14:paraId="751BCB17" w14:textId="77777777" w:rsidR="001B4AD6" w:rsidRDefault="001B4AD6">
      <w:pPr>
        <w:rPr>
          <w:sz w:val="12"/>
        </w:rPr>
      </w:pPr>
    </w:p>
    <w:tbl>
      <w:tblPr>
        <w:tblW w:w="1570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4503"/>
        <w:gridCol w:w="2105"/>
        <w:gridCol w:w="1516"/>
        <w:gridCol w:w="5528"/>
        <w:gridCol w:w="426"/>
        <w:gridCol w:w="497"/>
        <w:gridCol w:w="602"/>
      </w:tblGrid>
      <w:tr w:rsidR="00F45B8A" w14:paraId="0577950D" w14:textId="77777777" w:rsidTr="006C13F3">
        <w:trPr>
          <w:cantSplit/>
          <w:trHeight w:val="554"/>
        </w:trPr>
        <w:tc>
          <w:tcPr>
            <w:tcW w:w="5033" w:type="dxa"/>
            <w:gridSpan w:val="2"/>
            <w:vMerge w:val="restart"/>
            <w:shd w:val="pct20" w:color="auto" w:fill="FFFFFF"/>
            <w:vAlign w:val="center"/>
          </w:tcPr>
          <w:p w14:paraId="464B26EB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Description of Hazard</w:t>
            </w:r>
          </w:p>
        </w:tc>
        <w:tc>
          <w:tcPr>
            <w:tcW w:w="2105" w:type="dxa"/>
            <w:vMerge w:val="restart"/>
            <w:shd w:val="pct20" w:color="auto" w:fill="FFFFFF"/>
            <w:vAlign w:val="center"/>
          </w:tcPr>
          <w:p w14:paraId="4C20DF0F" w14:textId="77777777" w:rsidR="00F45B8A" w:rsidRDefault="00F45B8A">
            <w:pPr>
              <w:pStyle w:val="Heading5"/>
            </w:pPr>
            <w:r>
              <w:t>Consequence of Hazard</w:t>
            </w:r>
          </w:p>
        </w:tc>
        <w:tc>
          <w:tcPr>
            <w:tcW w:w="1516" w:type="dxa"/>
            <w:vMerge w:val="restart"/>
            <w:shd w:val="pct20" w:color="auto" w:fill="FFFFFF"/>
            <w:vAlign w:val="center"/>
          </w:tcPr>
          <w:p w14:paraId="241A2C8D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Persons at Risk</w:t>
            </w:r>
          </w:p>
        </w:tc>
        <w:tc>
          <w:tcPr>
            <w:tcW w:w="5528" w:type="dxa"/>
            <w:vMerge w:val="restart"/>
            <w:shd w:val="pct20" w:color="auto" w:fill="FFFFFF"/>
            <w:vAlign w:val="center"/>
          </w:tcPr>
          <w:p w14:paraId="1B2BD87E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Current Control Measures</w:t>
            </w:r>
          </w:p>
        </w:tc>
        <w:tc>
          <w:tcPr>
            <w:tcW w:w="1525" w:type="dxa"/>
            <w:gridSpan w:val="3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7C1D273F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Risk Rating </w:t>
            </w:r>
          </w:p>
        </w:tc>
      </w:tr>
      <w:tr w:rsidR="00F45B8A" w14:paraId="31A2DF01" w14:textId="77777777" w:rsidTr="006C13F3">
        <w:trPr>
          <w:cantSplit/>
          <w:trHeight w:val="411"/>
        </w:trPr>
        <w:tc>
          <w:tcPr>
            <w:tcW w:w="5033" w:type="dxa"/>
            <w:gridSpan w:val="2"/>
            <w:vMerge/>
            <w:shd w:val="pct20" w:color="auto" w:fill="FFFFFF"/>
            <w:vAlign w:val="center"/>
          </w:tcPr>
          <w:p w14:paraId="579DBC42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2105" w:type="dxa"/>
            <w:vMerge/>
            <w:shd w:val="pct20" w:color="auto" w:fill="FFFFFF"/>
            <w:vAlign w:val="center"/>
          </w:tcPr>
          <w:p w14:paraId="594C1414" w14:textId="77777777" w:rsidR="00F45B8A" w:rsidRDefault="00F45B8A">
            <w:pPr>
              <w:pStyle w:val="Heading5"/>
            </w:pPr>
          </w:p>
        </w:tc>
        <w:tc>
          <w:tcPr>
            <w:tcW w:w="1516" w:type="dxa"/>
            <w:vMerge/>
            <w:shd w:val="pct20" w:color="auto" w:fill="FFFFFF"/>
            <w:vAlign w:val="center"/>
          </w:tcPr>
          <w:p w14:paraId="56AB36E1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5528" w:type="dxa"/>
            <w:vMerge/>
            <w:shd w:val="pct20" w:color="auto" w:fill="FFFFFF"/>
            <w:vAlign w:val="center"/>
          </w:tcPr>
          <w:p w14:paraId="016539FF" w14:textId="77777777" w:rsidR="00F45B8A" w:rsidRDefault="00F45B8A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236EA077" w14:textId="77777777" w:rsidR="00F45B8A" w:rsidRDefault="00F45B8A" w:rsidP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660EAAE1" w14:textId="77777777" w:rsidR="00F45B8A" w:rsidRDefault="00F45B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pct20" w:color="auto" w:fill="FFFFFF"/>
            <w:vAlign w:val="center"/>
          </w:tcPr>
          <w:p w14:paraId="5BBE612D" w14:textId="77777777" w:rsidR="00F45B8A" w:rsidRPr="00F45B8A" w:rsidRDefault="00F45B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</w:t>
            </w:r>
          </w:p>
        </w:tc>
      </w:tr>
      <w:tr w:rsidR="006736B6" w14:paraId="573C056B" w14:textId="77777777" w:rsidTr="006C13F3">
        <w:trPr>
          <w:cantSplit/>
          <w:trHeight w:val="678"/>
        </w:trPr>
        <w:tc>
          <w:tcPr>
            <w:tcW w:w="530" w:type="dxa"/>
            <w:vAlign w:val="center"/>
          </w:tcPr>
          <w:p w14:paraId="5051F32B" w14:textId="77777777" w:rsidR="006736B6" w:rsidRDefault="00DD26FF" w:rsidP="0028742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3" w:type="dxa"/>
          </w:tcPr>
          <w:p w14:paraId="72EA8F3C" w14:textId="01C7A7D6" w:rsidR="006736B6" w:rsidRDefault="008C6D69" w:rsidP="00C669D5">
            <w:pPr>
              <w:rPr>
                <w:sz w:val="16"/>
              </w:rPr>
            </w:pPr>
            <w:r>
              <w:rPr>
                <w:sz w:val="16"/>
              </w:rPr>
              <w:t>No road closure</w:t>
            </w:r>
          </w:p>
        </w:tc>
        <w:tc>
          <w:tcPr>
            <w:tcW w:w="2105" w:type="dxa"/>
          </w:tcPr>
          <w:p w14:paraId="0C6A3813" w14:textId="77777777" w:rsidR="002A0675" w:rsidRDefault="00630BC9" w:rsidP="001F07FC">
            <w:pPr>
              <w:rPr>
                <w:sz w:val="16"/>
              </w:rPr>
            </w:pPr>
            <w:r>
              <w:rPr>
                <w:sz w:val="16"/>
              </w:rPr>
              <w:t>Traffic being held up</w:t>
            </w:r>
          </w:p>
          <w:p w14:paraId="0168EEB7" w14:textId="77777777" w:rsidR="00630BC9" w:rsidRDefault="00630BC9" w:rsidP="001F07FC">
            <w:pPr>
              <w:rPr>
                <w:sz w:val="16"/>
              </w:rPr>
            </w:pPr>
            <w:r>
              <w:rPr>
                <w:sz w:val="16"/>
              </w:rPr>
              <w:t>Traffic not being rerouted</w:t>
            </w:r>
          </w:p>
          <w:p w14:paraId="201CC5F0" w14:textId="77777777" w:rsidR="00630BC9" w:rsidRDefault="00630BC9" w:rsidP="001F07FC">
            <w:pPr>
              <w:rPr>
                <w:sz w:val="16"/>
              </w:rPr>
            </w:pPr>
            <w:r>
              <w:rPr>
                <w:sz w:val="16"/>
              </w:rPr>
              <w:t>Public trans</w:t>
            </w:r>
            <w:r w:rsidR="00F61879">
              <w:rPr>
                <w:sz w:val="16"/>
              </w:rPr>
              <w:t>port delayed and not given advance notice of di</w:t>
            </w:r>
            <w:r w:rsidR="009C6F8A">
              <w:rPr>
                <w:sz w:val="16"/>
              </w:rPr>
              <w:t>s</w:t>
            </w:r>
            <w:r w:rsidR="00F61879">
              <w:rPr>
                <w:sz w:val="16"/>
              </w:rPr>
              <w:t>ruption</w:t>
            </w:r>
          </w:p>
          <w:p w14:paraId="12949ACB" w14:textId="77777777" w:rsidR="00663B96" w:rsidRDefault="00663B96" w:rsidP="001F07FC">
            <w:pPr>
              <w:rPr>
                <w:sz w:val="16"/>
              </w:rPr>
            </w:pPr>
            <w:r>
              <w:rPr>
                <w:sz w:val="16"/>
              </w:rPr>
              <w:t>Traffic congestion and delays</w:t>
            </w:r>
          </w:p>
          <w:p w14:paraId="2B85F01A" w14:textId="346A672A" w:rsidR="00884AB2" w:rsidRDefault="00884AB2" w:rsidP="001F07FC">
            <w:pPr>
              <w:rPr>
                <w:sz w:val="16"/>
              </w:rPr>
            </w:pPr>
            <w:r>
              <w:rPr>
                <w:sz w:val="16"/>
              </w:rPr>
              <w:t xml:space="preserve">Emergency vehicles not having </w:t>
            </w:r>
            <w:r w:rsidR="00753DFF">
              <w:rPr>
                <w:sz w:val="16"/>
              </w:rPr>
              <w:t>access</w:t>
            </w:r>
          </w:p>
        </w:tc>
        <w:tc>
          <w:tcPr>
            <w:tcW w:w="1516" w:type="dxa"/>
          </w:tcPr>
          <w:p w14:paraId="4C58E04C" w14:textId="05254034" w:rsidR="006736B6" w:rsidRDefault="009C6F8A" w:rsidP="001F07FC">
            <w:pPr>
              <w:rPr>
                <w:sz w:val="16"/>
              </w:rPr>
            </w:pPr>
            <w:r>
              <w:rPr>
                <w:sz w:val="16"/>
              </w:rPr>
              <w:t>Road users</w:t>
            </w:r>
            <w:r w:rsidR="004B096E">
              <w:rPr>
                <w:sz w:val="16"/>
              </w:rPr>
              <w:t xml:space="preserve"> and member of the public</w:t>
            </w:r>
            <w:r w:rsidR="0093611A">
              <w:rPr>
                <w:sz w:val="16"/>
              </w:rPr>
              <w:t xml:space="preserve"> and those in need of Fire </w:t>
            </w:r>
            <w:r w:rsidR="007D313A">
              <w:rPr>
                <w:sz w:val="16"/>
              </w:rPr>
              <w:t>A</w:t>
            </w:r>
            <w:r w:rsidR="0093611A">
              <w:rPr>
                <w:sz w:val="16"/>
              </w:rPr>
              <w:t xml:space="preserve">mbulance or Police </w:t>
            </w:r>
            <w:r w:rsidR="008C6D69">
              <w:rPr>
                <w:sz w:val="16"/>
              </w:rPr>
              <w:t>assistance</w:t>
            </w:r>
          </w:p>
        </w:tc>
        <w:tc>
          <w:tcPr>
            <w:tcW w:w="5528" w:type="dxa"/>
          </w:tcPr>
          <w:p w14:paraId="5660F850" w14:textId="64E580C4" w:rsidR="008B4C62" w:rsidRDefault="006201F7" w:rsidP="00C669D5">
            <w:pPr>
              <w:rPr>
                <w:sz w:val="16"/>
              </w:rPr>
            </w:pPr>
            <w:r>
              <w:rPr>
                <w:sz w:val="16"/>
              </w:rPr>
              <w:t>Road closure application needed</w:t>
            </w:r>
            <w:r w:rsidR="00A557F8">
              <w:rPr>
                <w:sz w:val="16"/>
              </w:rPr>
              <w:t>, TT</w:t>
            </w:r>
            <w:r w:rsidR="00416D8E">
              <w:rPr>
                <w:sz w:val="16"/>
              </w:rPr>
              <w:t>R</w:t>
            </w:r>
            <w:r w:rsidR="00A557F8">
              <w:rPr>
                <w:sz w:val="16"/>
              </w:rPr>
              <w:t>O</w:t>
            </w:r>
          </w:p>
          <w:p w14:paraId="4BC3A7BA" w14:textId="4B19981C" w:rsidR="00C7552E" w:rsidRDefault="00E64A2E" w:rsidP="00C669D5">
            <w:pPr>
              <w:rPr>
                <w:sz w:val="16"/>
              </w:rPr>
            </w:pPr>
            <w:r>
              <w:rPr>
                <w:sz w:val="16"/>
              </w:rPr>
              <w:t>The road will be blocked off from the pavements</w:t>
            </w:r>
            <w:r w:rsidR="00017E06">
              <w:rPr>
                <w:sz w:val="16"/>
              </w:rPr>
              <w:t xml:space="preserve"> with barriers</w:t>
            </w:r>
            <w:r w:rsidR="00622BAE">
              <w:rPr>
                <w:sz w:val="16"/>
              </w:rPr>
              <w:t xml:space="preserve"> </w:t>
            </w:r>
            <w:r w:rsidR="001B5A33">
              <w:rPr>
                <w:sz w:val="16"/>
              </w:rPr>
              <w:t>2 metres</w:t>
            </w:r>
            <w:r w:rsidR="00CD5DEB">
              <w:rPr>
                <w:sz w:val="16"/>
              </w:rPr>
              <w:t xml:space="preserve"> high</w:t>
            </w:r>
          </w:p>
          <w:p w14:paraId="770DDB54" w14:textId="03B9AD4E" w:rsidR="00E64A2E" w:rsidRDefault="008C6D69" w:rsidP="00C669D5">
            <w:pPr>
              <w:rPr>
                <w:sz w:val="16"/>
              </w:rPr>
            </w:pPr>
            <w:r>
              <w:rPr>
                <w:sz w:val="16"/>
              </w:rPr>
              <w:t>Marshalls</w:t>
            </w:r>
            <w:r w:rsidR="00017E06">
              <w:rPr>
                <w:sz w:val="16"/>
              </w:rPr>
              <w:t xml:space="preserve"> </w:t>
            </w:r>
            <w:r w:rsidR="00E64A2E">
              <w:rPr>
                <w:sz w:val="16"/>
              </w:rPr>
              <w:t>posted every</w:t>
            </w:r>
            <w:r w:rsidR="00860D37">
              <w:rPr>
                <w:sz w:val="16"/>
              </w:rPr>
              <w:t xml:space="preserve"> 10 </w:t>
            </w:r>
            <w:r w:rsidR="001B5A33">
              <w:rPr>
                <w:sz w:val="16"/>
              </w:rPr>
              <w:t>metres</w:t>
            </w:r>
            <w:r w:rsidR="00860D37">
              <w:rPr>
                <w:sz w:val="16"/>
              </w:rPr>
              <w:t xml:space="preserve"> in hi vis vests</w:t>
            </w:r>
          </w:p>
          <w:p w14:paraId="66FB988F" w14:textId="77777777" w:rsidR="008B4C62" w:rsidRDefault="008B4C62" w:rsidP="00C669D5">
            <w:pPr>
              <w:rPr>
                <w:sz w:val="16"/>
              </w:rPr>
            </w:pPr>
          </w:p>
          <w:p w14:paraId="752DC67E" w14:textId="68490ABC" w:rsidR="00741770" w:rsidRPr="00CC0696" w:rsidRDefault="00741770" w:rsidP="00C669D5">
            <w:pPr>
              <w:rPr>
                <w:sz w:val="16"/>
              </w:rPr>
            </w:pPr>
          </w:p>
        </w:tc>
        <w:tc>
          <w:tcPr>
            <w:tcW w:w="426" w:type="dxa"/>
          </w:tcPr>
          <w:p w14:paraId="7824D24C" w14:textId="288AC820" w:rsidR="007B307F" w:rsidRDefault="003939B2" w:rsidP="00AD146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7" w:type="dxa"/>
          </w:tcPr>
          <w:p w14:paraId="37A497A2" w14:textId="01FB5EB5" w:rsidR="007B307F" w:rsidRDefault="003939B2" w:rsidP="002874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602" w:type="dxa"/>
          </w:tcPr>
          <w:p w14:paraId="4059FC97" w14:textId="0DC4EC86" w:rsidR="007B307F" w:rsidRDefault="003939B2" w:rsidP="002874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</w:tbl>
    <w:p w14:paraId="34A8CE89" w14:textId="77777777" w:rsidR="00CC0696" w:rsidRDefault="00CC0696"/>
    <w:tbl>
      <w:tblPr>
        <w:tblW w:w="156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4505"/>
        <w:gridCol w:w="2106"/>
        <w:gridCol w:w="1513"/>
        <w:gridCol w:w="5528"/>
        <w:gridCol w:w="426"/>
        <w:gridCol w:w="425"/>
        <w:gridCol w:w="567"/>
      </w:tblGrid>
      <w:tr w:rsidR="00E5682B" w14:paraId="00AF7DAB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4B08307D" w14:textId="77777777" w:rsidR="00E5682B" w:rsidRDefault="00E5682B" w:rsidP="0028742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05" w:type="dxa"/>
          </w:tcPr>
          <w:p w14:paraId="143919A2" w14:textId="46287DA0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 xml:space="preserve">Multiple horses standing and riding through high street </w:t>
            </w:r>
          </w:p>
        </w:tc>
        <w:tc>
          <w:tcPr>
            <w:tcW w:w="2106" w:type="dxa"/>
          </w:tcPr>
          <w:p w14:paraId="3A9A2798" w14:textId="6263AFFD" w:rsidR="00E5682B" w:rsidRDefault="00E5682B" w:rsidP="005F7E1B">
            <w:pPr>
              <w:rPr>
                <w:sz w:val="16"/>
              </w:rPr>
            </w:pPr>
            <w:r>
              <w:rPr>
                <w:sz w:val="16"/>
              </w:rPr>
              <w:t xml:space="preserve">Horses easily spooked </w:t>
            </w:r>
            <w:r w:rsidR="003411E4">
              <w:rPr>
                <w:sz w:val="16"/>
              </w:rPr>
              <w:t xml:space="preserve">and </w:t>
            </w:r>
            <w:r w:rsidR="009E1D58">
              <w:rPr>
                <w:sz w:val="16"/>
              </w:rPr>
              <w:t>risk</w:t>
            </w:r>
            <w:r w:rsidR="003411E4">
              <w:rPr>
                <w:sz w:val="16"/>
              </w:rPr>
              <w:t xml:space="preserve"> </w:t>
            </w:r>
            <w:r w:rsidR="00E3651D">
              <w:rPr>
                <w:sz w:val="16"/>
              </w:rPr>
              <w:t>of injury</w:t>
            </w:r>
            <w:r w:rsidR="009E1D58">
              <w:rPr>
                <w:sz w:val="16"/>
              </w:rPr>
              <w:t xml:space="preserve"> and damage to property</w:t>
            </w:r>
          </w:p>
        </w:tc>
        <w:tc>
          <w:tcPr>
            <w:tcW w:w="1513" w:type="dxa"/>
          </w:tcPr>
          <w:p w14:paraId="6D9916BE" w14:textId="4E93A1BB" w:rsidR="00E5682B" w:rsidRDefault="009E332F" w:rsidP="005F7E1B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Property </w:t>
            </w:r>
            <w:r w:rsidR="00E5682B">
              <w:rPr>
                <w:sz w:val="16"/>
              </w:rPr>
              <w:t xml:space="preserve"> road</w:t>
            </w:r>
            <w:proofErr w:type="gramEnd"/>
            <w:r w:rsidR="00E5682B">
              <w:rPr>
                <w:sz w:val="16"/>
              </w:rPr>
              <w:t xml:space="preserve"> </w:t>
            </w:r>
            <w:r>
              <w:rPr>
                <w:sz w:val="16"/>
              </w:rPr>
              <w:t>users riders horses dogs</w:t>
            </w:r>
            <w:r w:rsidR="00E5682B">
              <w:rPr>
                <w:sz w:val="16"/>
              </w:rPr>
              <w:t xml:space="preserve"> and members of the public</w:t>
            </w:r>
          </w:p>
        </w:tc>
        <w:tc>
          <w:tcPr>
            <w:tcW w:w="5528" w:type="dxa"/>
          </w:tcPr>
          <w:p w14:paraId="76FCE0CA" w14:textId="77777777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 xml:space="preserve">Reduce the number of horses parading </w:t>
            </w:r>
          </w:p>
          <w:p w14:paraId="6178886E" w14:textId="5728A7D4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Only suitable horses in terms of temperament authorised (no red or green ribbons)</w:t>
            </w:r>
          </w:p>
          <w:p w14:paraId="54A77C82" w14:textId="77777777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No minors</w:t>
            </w:r>
          </w:p>
          <w:p w14:paraId="523782A0" w14:textId="77777777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Experienced riders only</w:t>
            </w:r>
          </w:p>
          <w:p w14:paraId="5EB8B5D5" w14:textId="77777777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No stopping</w:t>
            </w:r>
          </w:p>
          <w:p w14:paraId="68DEB143" w14:textId="77777777" w:rsidR="00E5682B" w:rsidRDefault="00E5682B" w:rsidP="001F07FC">
            <w:pPr>
              <w:rPr>
                <w:sz w:val="16"/>
              </w:rPr>
            </w:pPr>
          </w:p>
          <w:p w14:paraId="66E60C2F" w14:textId="23DDD8B2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N</w:t>
            </w:r>
            <w:r w:rsidR="00127A4C">
              <w:rPr>
                <w:sz w:val="16"/>
              </w:rPr>
              <w:t xml:space="preserve">B Multiple horses parading in any high is </w:t>
            </w:r>
            <w:r w:rsidR="00B3760E">
              <w:rPr>
                <w:sz w:val="16"/>
              </w:rPr>
              <w:t xml:space="preserve">a </w:t>
            </w:r>
            <w:r w:rsidR="00E3651D">
              <w:rPr>
                <w:sz w:val="16"/>
              </w:rPr>
              <w:t>high-risk</w:t>
            </w:r>
            <w:r w:rsidR="00B3760E">
              <w:rPr>
                <w:sz w:val="16"/>
              </w:rPr>
              <w:t xml:space="preserve"> equine event</w:t>
            </w:r>
          </w:p>
        </w:tc>
        <w:tc>
          <w:tcPr>
            <w:tcW w:w="426" w:type="dxa"/>
          </w:tcPr>
          <w:p w14:paraId="226E51B3" w14:textId="4BE8DCE0" w:rsidR="00E5682B" w:rsidRPr="00DE1C8C" w:rsidRDefault="00CC1120" w:rsidP="00AD146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25" w:type="dxa"/>
          </w:tcPr>
          <w:p w14:paraId="7D4105B5" w14:textId="19CF80D8" w:rsidR="00E5682B" w:rsidRDefault="00E5682B" w:rsidP="002874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4284EE1C" w14:textId="05909C1D" w:rsidR="00E5682B" w:rsidRDefault="00CC1120" w:rsidP="0028742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E5682B" w14:paraId="62692B6F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6774C643" w14:textId="77777777" w:rsidR="00E5682B" w:rsidRDefault="00E5682B" w:rsidP="0028742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05" w:type="dxa"/>
          </w:tcPr>
          <w:p w14:paraId="05E6DA93" w14:textId="361F7DC9" w:rsidR="00E5682B" w:rsidRDefault="00E5682B" w:rsidP="001F07FC">
            <w:pPr>
              <w:rPr>
                <w:sz w:val="16"/>
              </w:rPr>
            </w:pPr>
            <w:r>
              <w:rPr>
                <w:sz w:val="16"/>
              </w:rPr>
              <w:t>Hounds running free and petted by members of the public</w:t>
            </w:r>
          </w:p>
        </w:tc>
        <w:tc>
          <w:tcPr>
            <w:tcW w:w="2106" w:type="dxa"/>
          </w:tcPr>
          <w:p w14:paraId="3BE6522F" w14:textId="06362EC5" w:rsidR="00E5682B" w:rsidRDefault="00E5682B" w:rsidP="005F7E1B">
            <w:pPr>
              <w:rPr>
                <w:sz w:val="16"/>
              </w:rPr>
            </w:pPr>
            <w:r>
              <w:rPr>
                <w:sz w:val="16"/>
              </w:rPr>
              <w:t>Risk of transmissible disease</w:t>
            </w:r>
          </w:p>
        </w:tc>
        <w:tc>
          <w:tcPr>
            <w:tcW w:w="1513" w:type="dxa"/>
          </w:tcPr>
          <w:p w14:paraId="045BFD5E" w14:textId="00B9D25A" w:rsidR="00E5682B" w:rsidRDefault="00E5682B" w:rsidP="005F7E1B">
            <w:pPr>
              <w:rPr>
                <w:sz w:val="16"/>
              </w:rPr>
            </w:pPr>
            <w:r>
              <w:rPr>
                <w:sz w:val="16"/>
              </w:rPr>
              <w:t>Members of the public particularly children</w:t>
            </w:r>
          </w:p>
        </w:tc>
        <w:tc>
          <w:tcPr>
            <w:tcW w:w="5528" w:type="dxa"/>
          </w:tcPr>
          <w:p w14:paraId="18D0CE14" w14:textId="2F3A5509" w:rsidR="00E5682B" w:rsidRDefault="00E5682B" w:rsidP="00755A8E">
            <w:pPr>
              <w:rPr>
                <w:sz w:val="16"/>
              </w:rPr>
            </w:pPr>
            <w:r>
              <w:rPr>
                <w:sz w:val="16"/>
              </w:rPr>
              <w:t>Hounds to be unloaded adjacent to the event straight into a fenced off area to avoid hounds running off causing havoc</w:t>
            </w:r>
          </w:p>
          <w:p w14:paraId="0E487E6B" w14:textId="77777777" w:rsidR="00E5682B" w:rsidRDefault="00E5682B" w:rsidP="00755A8E">
            <w:pPr>
              <w:rPr>
                <w:sz w:val="16"/>
              </w:rPr>
            </w:pPr>
            <w:r>
              <w:rPr>
                <w:sz w:val="16"/>
              </w:rPr>
              <w:t>Hounds to be fenced off and made off limits to the public</w:t>
            </w:r>
          </w:p>
          <w:p w14:paraId="423AFCB9" w14:textId="001F01AF" w:rsidR="00E5682B" w:rsidRDefault="00E5682B" w:rsidP="00755A8E">
            <w:pPr>
              <w:rPr>
                <w:sz w:val="16"/>
              </w:rPr>
            </w:pPr>
            <w:r>
              <w:rPr>
                <w:sz w:val="16"/>
              </w:rPr>
              <w:t>Hand sanitiser would be provided as an added measure</w:t>
            </w:r>
          </w:p>
        </w:tc>
        <w:tc>
          <w:tcPr>
            <w:tcW w:w="426" w:type="dxa"/>
          </w:tcPr>
          <w:p w14:paraId="6BFE1C33" w14:textId="121E86DE" w:rsidR="00E5682B" w:rsidRPr="00DE1C8C" w:rsidRDefault="00E5682B" w:rsidP="00133E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25" w:type="dxa"/>
          </w:tcPr>
          <w:p w14:paraId="0E8CBCF4" w14:textId="3828BB1B" w:rsidR="00E5682B" w:rsidRDefault="00E5682B" w:rsidP="00133E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483989D2" w14:textId="0D9EC717" w:rsidR="00E5682B" w:rsidRDefault="00E5682B" w:rsidP="00133E9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E5682B" w14:paraId="15F0C6A3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569C4E81" w14:textId="3A560623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4505" w:type="dxa"/>
          </w:tcPr>
          <w:p w14:paraId="457C8347" w14:textId="786D71FD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Horses and hounds defecating </w:t>
            </w:r>
          </w:p>
        </w:tc>
        <w:tc>
          <w:tcPr>
            <w:tcW w:w="2106" w:type="dxa"/>
          </w:tcPr>
          <w:p w14:paraId="4976B491" w14:textId="19340203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Risk of transmissible disease</w:t>
            </w:r>
          </w:p>
        </w:tc>
        <w:tc>
          <w:tcPr>
            <w:tcW w:w="1513" w:type="dxa"/>
          </w:tcPr>
          <w:p w14:paraId="54C52185" w14:textId="36BE3ED0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Member</w:t>
            </w:r>
            <w:r w:rsidR="006D0105">
              <w:rPr>
                <w:sz w:val="16"/>
              </w:rPr>
              <w:t>s</w:t>
            </w:r>
            <w:r>
              <w:rPr>
                <w:sz w:val="16"/>
              </w:rPr>
              <w:t xml:space="preserve"> of the public particularly children</w:t>
            </w:r>
            <w:r w:rsidR="00737399">
              <w:rPr>
                <w:sz w:val="16"/>
              </w:rPr>
              <w:t xml:space="preserve"> </w:t>
            </w:r>
            <w:r w:rsidR="00283CC6">
              <w:rPr>
                <w:sz w:val="16"/>
              </w:rPr>
              <w:t xml:space="preserve">may catch diseases such as Salmonellosis and </w:t>
            </w:r>
            <w:proofErr w:type="gramStart"/>
            <w:r w:rsidR="00E05CE6">
              <w:rPr>
                <w:sz w:val="16"/>
              </w:rPr>
              <w:t>E.coli</w:t>
            </w:r>
            <w:proofErr w:type="gramEnd"/>
            <w:r w:rsidR="00283CC6">
              <w:rPr>
                <w:sz w:val="16"/>
              </w:rPr>
              <w:t xml:space="preserve"> etc</w:t>
            </w:r>
          </w:p>
        </w:tc>
        <w:tc>
          <w:tcPr>
            <w:tcW w:w="5528" w:type="dxa"/>
          </w:tcPr>
          <w:p w14:paraId="3209E440" w14:textId="068CE1C1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Excrement of hounds to be cleared immediately and any residue on the surface disinfected</w:t>
            </w:r>
          </w:p>
          <w:p w14:paraId="0AFA7F44" w14:textId="57D0B4F8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Horses’ excrement to be cleared up afterwards and any residue on the surface </w:t>
            </w:r>
            <w:r w:rsidR="006D0105">
              <w:rPr>
                <w:sz w:val="16"/>
              </w:rPr>
              <w:t>disinfected</w:t>
            </w:r>
          </w:p>
        </w:tc>
        <w:tc>
          <w:tcPr>
            <w:tcW w:w="426" w:type="dxa"/>
          </w:tcPr>
          <w:p w14:paraId="46F115A4" w14:textId="0CC0EB5A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25" w:type="dxa"/>
          </w:tcPr>
          <w:p w14:paraId="29D8086D" w14:textId="6011A3ED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</w:tcPr>
          <w:p w14:paraId="5FC7FAE3" w14:textId="1FCA98D6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E5682B" w14:paraId="40EB7C4B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3AB99BC8" w14:textId="250C221D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5" w:type="dxa"/>
          </w:tcPr>
          <w:p w14:paraId="7D9A1700" w14:textId="44F3AA19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The event is uninsurable either too expensive or no one willing to underwrite the event</w:t>
            </w:r>
          </w:p>
        </w:tc>
        <w:tc>
          <w:tcPr>
            <w:tcW w:w="2106" w:type="dxa"/>
          </w:tcPr>
          <w:p w14:paraId="7CE50257" w14:textId="1926E0B0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Unable to compensate members of the public if damage to property or personal injury occurred</w:t>
            </w:r>
          </w:p>
        </w:tc>
        <w:tc>
          <w:tcPr>
            <w:tcW w:w="1513" w:type="dxa"/>
          </w:tcPr>
          <w:p w14:paraId="1B7168EB" w14:textId="5F2B769A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Participants, attendees and volunteers</w:t>
            </w:r>
            <w:r w:rsidR="00D51859">
              <w:rPr>
                <w:sz w:val="16"/>
              </w:rPr>
              <w:t xml:space="preserve"> and other members of the public</w:t>
            </w:r>
          </w:p>
        </w:tc>
        <w:tc>
          <w:tcPr>
            <w:tcW w:w="5528" w:type="dxa"/>
          </w:tcPr>
          <w:p w14:paraId="7651FE6F" w14:textId="56ABE4B9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Compensation would have to come from SDE hunt or </w:t>
            </w:r>
            <w:r w:rsidR="00D51859">
              <w:rPr>
                <w:sz w:val="16"/>
              </w:rPr>
              <w:t>individual</w:t>
            </w:r>
            <w:r>
              <w:rPr>
                <w:sz w:val="16"/>
              </w:rPr>
              <w:t xml:space="preserve"> causing the harm</w:t>
            </w:r>
          </w:p>
        </w:tc>
        <w:tc>
          <w:tcPr>
            <w:tcW w:w="426" w:type="dxa"/>
          </w:tcPr>
          <w:p w14:paraId="429ACC81" w14:textId="12EB50CB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25" w:type="dxa"/>
          </w:tcPr>
          <w:p w14:paraId="47A44528" w14:textId="53D0252B" w:rsidR="00E5682B" w:rsidRDefault="00985B25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03FDF6A3" w14:textId="63DE2294" w:rsidR="00E5682B" w:rsidRDefault="00985B25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E5682B" w14:paraId="7398E368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77B41B9C" w14:textId="66CDEED4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5" w:type="dxa"/>
          </w:tcPr>
          <w:p w14:paraId="53942B27" w14:textId="0DCAFC2C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Unboxing horses and hounds without permission of freeholder/lease</w:t>
            </w:r>
            <w:r w:rsidR="00E05CE6">
              <w:rPr>
                <w:sz w:val="16"/>
              </w:rPr>
              <w:t>holders</w:t>
            </w:r>
          </w:p>
        </w:tc>
        <w:tc>
          <w:tcPr>
            <w:tcW w:w="2106" w:type="dxa"/>
          </w:tcPr>
          <w:p w14:paraId="1B181D76" w14:textId="577F864C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Risk of prosecution </w:t>
            </w:r>
          </w:p>
        </w:tc>
        <w:tc>
          <w:tcPr>
            <w:tcW w:w="1513" w:type="dxa"/>
          </w:tcPr>
          <w:p w14:paraId="76485E31" w14:textId="04A403C0" w:rsidR="00E5682B" w:rsidRDefault="003C7193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SDE hunts reputation </w:t>
            </w:r>
          </w:p>
        </w:tc>
        <w:tc>
          <w:tcPr>
            <w:tcW w:w="5528" w:type="dxa"/>
          </w:tcPr>
          <w:p w14:paraId="0657240F" w14:textId="4E8C277A" w:rsidR="00E5682B" w:rsidRDefault="003A6875" w:rsidP="0007140D">
            <w:pPr>
              <w:rPr>
                <w:sz w:val="16"/>
              </w:rPr>
            </w:pPr>
            <w:r>
              <w:rPr>
                <w:sz w:val="16"/>
              </w:rPr>
              <w:t>Permission will be sought</w:t>
            </w:r>
          </w:p>
        </w:tc>
        <w:tc>
          <w:tcPr>
            <w:tcW w:w="426" w:type="dxa"/>
          </w:tcPr>
          <w:p w14:paraId="580F0BCB" w14:textId="01CA0A17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25" w:type="dxa"/>
          </w:tcPr>
          <w:p w14:paraId="54445B5D" w14:textId="067DBA9F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67" w:type="dxa"/>
          </w:tcPr>
          <w:p w14:paraId="5D71D8D9" w14:textId="5B69B51D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E5682B" w14:paraId="2457C6B7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0429B987" w14:textId="712DAE53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5" w:type="dxa"/>
          </w:tcPr>
          <w:p w14:paraId="6BE941C0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Excrement not being cleared up during and after event</w:t>
            </w:r>
          </w:p>
          <w:p w14:paraId="4FBF21F2" w14:textId="0206080B" w:rsidR="00E5682B" w:rsidRDefault="00E5682B" w:rsidP="0007140D">
            <w:pPr>
              <w:rPr>
                <w:sz w:val="16"/>
              </w:rPr>
            </w:pPr>
          </w:p>
        </w:tc>
        <w:tc>
          <w:tcPr>
            <w:tcW w:w="2106" w:type="dxa"/>
          </w:tcPr>
          <w:p w14:paraId="70B20666" w14:textId="175E9975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Risk of transmissible disease via dog excrement </w:t>
            </w:r>
            <w:r w:rsidR="00153268">
              <w:rPr>
                <w:sz w:val="16"/>
              </w:rPr>
              <w:t>dogs fed on a r</w:t>
            </w:r>
            <w:r w:rsidR="00B92CD0">
              <w:rPr>
                <w:sz w:val="16"/>
              </w:rPr>
              <w:t>aw meat from fallen stock</w:t>
            </w:r>
          </w:p>
          <w:p w14:paraId="2578B234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Risk of fines</w:t>
            </w:r>
          </w:p>
          <w:p w14:paraId="656B12FF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Antisocial behaviour</w:t>
            </w:r>
          </w:p>
          <w:p w14:paraId="2E462C70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Strong odours for days after the event</w:t>
            </w:r>
          </w:p>
          <w:p w14:paraId="6089AA26" w14:textId="735C6D34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Complaints from the public and authorities</w:t>
            </w:r>
            <w:r w:rsidR="002E1C05">
              <w:rPr>
                <w:sz w:val="16"/>
              </w:rPr>
              <w:t xml:space="preserve"> Participants, attendees and volunteers could be hit with flying faeces</w:t>
            </w:r>
          </w:p>
          <w:p w14:paraId="305733E5" w14:textId="46DEA774" w:rsidR="002E1C05" w:rsidRDefault="002E1C05" w:rsidP="0007140D">
            <w:pPr>
              <w:rPr>
                <w:sz w:val="16"/>
              </w:rPr>
            </w:pPr>
          </w:p>
        </w:tc>
        <w:tc>
          <w:tcPr>
            <w:tcW w:w="1513" w:type="dxa"/>
          </w:tcPr>
          <w:p w14:paraId="728619B4" w14:textId="5BBC6B49" w:rsidR="00E5682B" w:rsidRDefault="003C2BFD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The general public </w:t>
            </w:r>
            <w:r w:rsidR="00E05CE6">
              <w:rPr>
                <w:sz w:val="16"/>
              </w:rPr>
              <w:t>attendees’</w:t>
            </w:r>
            <w:r>
              <w:rPr>
                <w:sz w:val="16"/>
              </w:rPr>
              <w:t xml:space="preserve"> volunteers</w:t>
            </w:r>
          </w:p>
        </w:tc>
        <w:tc>
          <w:tcPr>
            <w:tcW w:w="5528" w:type="dxa"/>
          </w:tcPr>
          <w:p w14:paraId="302F18F1" w14:textId="616F365B" w:rsidR="00E5682B" w:rsidRDefault="0026459C" w:rsidP="0007140D">
            <w:pPr>
              <w:rPr>
                <w:sz w:val="16"/>
              </w:rPr>
            </w:pPr>
            <w:r>
              <w:rPr>
                <w:sz w:val="16"/>
              </w:rPr>
              <w:t>Excrement to be cleared</w:t>
            </w:r>
          </w:p>
          <w:p w14:paraId="760540F0" w14:textId="6448EC44" w:rsidR="00E5682B" w:rsidRPr="00C371B2" w:rsidRDefault="00E5682B" w:rsidP="0007140D">
            <w:pPr>
              <w:ind w:firstLine="720"/>
              <w:rPr>
                <w:sz w:val="16"/>
              </w:rPr>
            </w:pPr>
          </w:p>
        </w:tc>
        <w:tc>
          <w:tcPr>
            <w:tcW w:w="426" w:type="dxa"/>
          </w:tcPr>
          <w:p w14:paraId="42992688" w14:textId="0156042A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25" w:type="dxa"/>
          </w:tcPr>
          <w:p w14:paraId="08680640" w14:textId="7DE4355B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67" w:type="dxa"/>
          </w:tcPr>
          <w:p w14:paraId="19C48CBC" w14:textId="36DFDEF1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E5682B" w14:paraId="5E57956E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049BB795" w14:textId="20B3952C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5" w:type="dxa"/>
          </w:tcPr>
          <w:p w14:paraId="00994AD7" w14:textId="77EF097B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 Public opinion Protesters present knowing that trail hunting is a smokescreen to the practice of fox hunting</w:t>
            </w:r>
          </w:p>
          <w:p w14:paraId="64DE8440" w14:textId="116A55FC" w:rsidR="00E5682B" w:rsidRDefault="00E5682B" w:rsidP="0007140D">
            <w:pPr>
              <w:rPr>
                <w:sz w:val="16"/>
              </w:rPr>
            </w:pPr>
          </w:p>
        </w:tc>
        <w:tc>
          <w:tcPr>
            <w:tcW w:w="2106" w:type="dxa"/>
          </w:tcPr>
          <w:p w14:paraId="6F73ECDA" w14:textId="1272837E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Peaceful protesters verbally and physically hurt whilst exercising their right to protest</w:t>
            </w:r>
          </w:p>
        </w:tc>
        <w:tc>
          <w:tcPr>
            <w:tcW w:w="1513" w:type="dxa"/>
          </w:tcPr>
          <w:p w14:paraId="47848323" w14:textId="2045AE04" w:rsidR="00E5682B" w:rsidRDefault="00A178B1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The general </w:t>
            </w:r>
            <w:r w:rsidR="007B175D">
              <w:rPr>
                <w:sz w:val="16"/>
              </w:rPr>
              <w:t>public</w:t>
            </w:r>
            <w:r>
              <w:rPr>
                <w:sz w:val="16"/>
              </w:rPr>
              <w:t xml:space="preserve"> attendees and</w:t>
            </w:r>
            <w:r w:rsidR="00874007">
              <w:rPr>
                <w:sz w:val="16"/>
              </w:rPr>
              <w:t xml:space="preserve"> volunteers </w:t>
            </w:r>
          </w:p>
        </w:tc>
        <w:tc>
          <w:tcPr>
            <w:tcW w:w="5528" w:type="dxa"/>
          </w:tcPr>
          <w:p w14:paraId="54E9C113" w14:textId="30862C23" w:rsidR="00E5682B" w:rsidRDefault="00E5682B" w:rsidP="0007140D">
            <w:pPr>
              <w:rPr>
                <w:sz w:val="16"/>
              </w:rPr>
            </w:pPr>
          </w:p>
          <w:p w14:paraId="05F7938A" w14:textId="1F2DA267" w:rsidR="00E5682B" w:rsidRDefault="000F1DD1" w:rsidP="0007140D">
            <w:pPr>
              <w:rPr>
                <w:sz w:val="16"/>
              </w:rPr>
            </w:pPr>
            <w:r>
              <w:rPr>
                <w:sz w:val="16"/>
              </w:rPr>
              <w:t>No mitigation possible</w:t>
            </w:r>
          </w:p>
          <w:p w14:paraId="0E65DC6B" w14:textId="77777777" w:rsidR="00E5682B" w:rsidRDefault="00E5682B" w:rsidP="0007140D">
            <w:pPr>
              <w:rPr>
                <w:sz w:val="16"/>
              </w:rPr>
            </w:pPr>
          </w:p>
          <w:p w14:paraId="56DEC516" w14:textId="69758B1C" w:rsidR="00E5682B" w:rsidRDefault="00E5682B" w:rsidP="0007140D">
            <w:pPr>
              <w:rPr>
                <w:sz w:val="16"/>
              </w:rPr>
            </w:pPr>
          </w:p>
        </w:tc>
        <w:tc>
          <w:tcPr>
            <w:tcW w:w="426" w:type="dxa"/>
          </w:tcPr>
          <w:p w14:paraId="3B3BCE5C" w14:textId="74C59D1B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25" w:type="dxa"/>
          </w:tcPr>
          <w:p w14:paraId="00687272" w14:textId="5C290367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14:paraId="41FB3CC8" w14:textId="2C746428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E5682B" w14:paraId="488D3BA8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0D7FD459" w14:textId="3DB38BFA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05" w:type="dxa"/>
          </w:tcPr>
          <w:p w14:paraId="7C022389" w14:textId="79857AD2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Crowd control</w:t>
            </w:r>
          </w:p>
        </w:tc>
        <w:tc>
          <w:tcPr>
            <w:tcW w:w="2106" w:type="dxa"/>
          </w:tcPr>
          <w:p w14:paraId="513F3605" w14:textId="74918BCE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Attendees, participants and volunteers</w:t>
            </w:r>
          </w:p>
          <w:p w14:paraId="58AC9E77" w14:textId="7EE6885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Members of the public road users</w:t>
            </w:r>
            <w:r w:rsidR="00BA5C9D">
              <w:rPr>
                <w:sz w:val="16"/>
              </w:rPr>
              <w:t xml:space="preserve"> may get crushed or </w:t>
            </w:r>
            <w:r w:rsidR="007B175D">
              <w:rPr>
                <w:sz w:val="16"/>
              </w:rPr>
              <w:t>injured</w:t>
            </w:r>
          </w:p>
        </w:tc>
        <w:tc>
          <w:tcPr>
            <w:tcW w:w="1513" w:type="dxa"/>
          </w:tcPr>
          <w:p w14:paraId="791A2A5D" w14:textId="1BADC16F" w:rsidR="00E5682B" w:rsidRDefault="00E5682B" w:rsidP="0007140D">
            <w:pPr>
              <w:rPr>
                <w:sz w:val="16"/>
              </w:rPr>
            </w:pPr>
          </w:p>
        </w:tc>
        <w:tc>
          <w:tcPr>
            <w:tcW w:w="5528" w:type="dxa"/>
          </w:tcPr>
          <w:p w14:paraId="4DB8AAAA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 xml:space="preserve">The Police would be asked to be present A contribution to the cost extended Cost estimated at £16000 </w:t>
            </w:r>
          </w:p>
          <w:p w14:paraId="643D7990" w14:textId="7777777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First aiders will be present based on estimated numbers expected (2 first aiders per 250 people)</w:t>
            </w:r>
          </w:p>
          <w:p w14:paraId="2F111386" w14:textId="2D81855D" w:rsidR="00E5682B" w:rsidRDefault="007B175D" w:rsidP="0007140D">
            <w:pPr>
              <w:rPr>
                <w:sz w:val="16"/>
              </w:rPr>
            </w:pPr>
            <w:r>
              <w:rPr>
                <w:sz w:val="16"/>
              </w:rPr>
              <w:t>Ambulance</w:t>
            </w:r>
            <w:r w:rsidR="00E5682B">
              <w:rPr>
                <w:sz w:val="16"/>
              </w:rPr>
              <w:t xml:space="preserve"> standby requested</w:t>
            </w:r>
          </w:p>
        </w:tc>
        <w:tc>
          <w:tcPr>
            <w:tcW w:w="426" w:type="dxa"/>
          </w:tcPr>
          <w:p w14:paraId="3D26B6A6" w14:textId="175895AB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25" w:type="dxa"/>
          </w:tcPr>
          <w:p w14:paraId="1139D646" w14:textId="0DB945B7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67" w:type="dxa"/>
          </w:tcPr>
          <w:p w14:paraId="72DDF858" w14:textId="76F216BC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E5682B" w14:paraId="14F3EEE9" w14:textId="77777777" w:rsidTr="003F50FD">
        <w:trPr>
          <w:cantSplit/>
          <w:trHeight w:val="649"/>
        </w:trPr>
        <w:tc>
          <w:tcPr>
            <w:tcW w:w="530" w:type="dxa"/>
            <w:vAlign w:val="center"/>
          </w:tcPr>
          <w:p w14:paraId="27BF4EFD" w14:textId="6D212D4B" w:rsidR="00E5682B" w:rsidRDefault="00E5682B" w:rsidP="0007140D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05" w:type="dxa"/>
          </w:tcPr>
          <w:p w14:paraId="71461ADF" w14:textId="62D0FD39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Heavy rain/ storms</w:t>
            </w:r>
            <w:r w:rsidR="00AE7A4E">
              <w:rPr>
                <w:sz w:val="16"/>
              </w:rPr>
              <w:t>/high winds</w:t>
            </w:r>
          </w:p>
        </w:tc>
        <w:tc>
          <w:tcPr>
            <w:tcW w:w="2106" w:type="dxa"/>
          </w:tcPr>
          <w:p w14:paraId="5992D1A2" w14:textId="11E797A7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Poor visibility Horses riders slip hazard</w:t>
            </w:r>
            <w:r w:rsidR="00BA5C9D">
              <w:rPr>
                <w:sz w:val="16"/>
              </w:rPr>
              <w:t xml:space="preserve"> horses spooked</w:t>
            </w:r>
          </w:p>
        </w:tc>
        <w:tc>
          <w:tcPr>
            <w:tcW w:w="1513" w:type="dxa"/>
          </w:tcPr>
          <w:p w14:paraId="2981CA7C" w14:textId="49A918F2" w:rsidR="00E5682B" w:rsidRDefault="007B175D" w:rsidP="0007140D">
            <w:pPr>
              <w:rPr>
                <w:sz w:val="16"/>
              </w:rPr>
            </w:pPr>
            <w:r>
              <w:rPr>
                <w:sz w:val="16"/>
              </w:rPr>
              <w:t>Horses dogs’</w:t>
            </w:r>
            <w:r w:rsidR="00D95F02">
              <w:rPr>
                <w:sz w:val="16"/>
              </w:rPr>
              <w:t xml:space="preserve"> </w:t>
            </w:r>
            <w:r w:rsidR="00E5682B">
              <w:rPr>
                <w:sz w:val="16"/>
              </w:rPr>
              <w:t>participants and members of the public</w:t>
            </w:r>
          </w:p>
        </w:tc>
        <w:tc>
          <w:tcPr>
            <w:tcW w:w="5528" w:type="dxa"/>
          </w:tcPr>
          <w:p w14:paraId="3B654F43" w14:textId="33691091" w:rsidR="00E5682B" w:rsidRDefault="00E5682B" w:rsidP="0007140D">
            <w:pPr>
              <w:rPr>
                <w:sz w:val="16"/>
              </w:rPr>
            </w:pPr>
            <w:r>
              <w:rPr>
                <w:sz w:val="16"/>
              </w:rPr>
              <w:t>The event will be cancelled</w:t>
            </w:r>
          </w:p>
        </w:tc>
        <w:tc>
          <w:tcPr>
            <w:tcW w:w="426" w:type="dxa"/>
          </w:tcPr>
          <w:p w14:paraId="389E9CE0" w14:textId="74D0452D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25" w:type="dxa"/>
          </w:tcPr>
          <w:p w14:paraId="37F5078E" w14:textId="74FAD385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</w:tcPr>
          <w:p w14:paraId="4E2FA5AE" w14:textId="55917F0A" w:rsidR="00E5682B" w:rsidRDefault="00E5682B" w:rsidP="000714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</w:tbl>
    <w:p w14:paraId="4B59002C" w14:textId="77777777" w:rsidR="009A2CEF" w:rsidRDefault="009A2CEF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4431"/>
        <w:gridCol w:w="2126"/>
        <w:gridCol w:w="1559"/>
        <w:gridCol w:w="5528"/>
        <w:gridCol w:w="426"/>
        <w:gridCol w:w="426"/>
        <w:gridCol w:w="566"/>
      </w:tblGrid>
      <w:tr w:rsidR="009F39BC" w14:paraId="024AE0E9" w14:textId="77777777" w:rsidTr="009F39BC">
        <w:trPr>
          <w:cantSplit/>
          <w:trHeight w:val="745"/>
        </w:trPr>
        <w:tc>
          <w:tcPr>
            <w:tcW w:w="526" w:type="dxa"/>
          </w:tcPr>
          <w:p w14:paraId="363FCD51" w14:textId="77777777" w:rsidR="009F39BC" w:rsidRDefault="009F39BC">
            <w:pPr>
              <w:rPr>
                <w:sz w:val="20"/>
              </w:rPr>
            </w:pPr>
          </w:p>
          <w:p w14:paraId="48B47C2F" w14:textId="7CCC991D" w:rsidR="009F39BC" w:rsidRDefault="009F39B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31" w:type="dxa"/>
          </w:tcPr>
          <w:p w14:paraId="2E6A90DD" w14:textId="125E627A" w:rsidR="009F39BC" w:rsidRDefault="009F39BC">
            <w:pPr>
              <w:rPr>
                <w:sz w:val="20"/>
              </w:rPr>
            </w:pPr>
            <w:r>
              <w:rPr>
                <w:sz w:val="20"/>
              </w:rPr>
              <w:t>Alcohol consumption</w:t>
            </w:r>
            <w:r w:rsidR="001A36CA">
              <w:rPr>
                <w:sz w:val="20"/>
              </w:rPr>
              <w:t>,</w:t>
            </w:r>
            <w:r>
              <w:rPr>
                <w:sz w:val="20"/>
              </w:rPr>
              <w:t xml:space="preserve"> Port will be serv</w:t>
            </w:r>
            <w:r w:rsidR="00F6095F">
              <w:rPr>
                <w:sz w:val="20"/>
              </w:rPr>
              <w:t>ed</w:t>
            </w:r>
            <w:r>
              <w:rPr>
                <w:sz w:val="20"/>
              </w:rPr>
              <w:t xml:space="preserve"> prior or during event</w:t>
            </w:r>
          </w:p>
          <w:p w14:paraId="0082E9EA" w14:textId="682BD26D" w:rsidR="009F39BC" w:rsidRDefault="009F39BC">
            <w:pPr>
              <w:rPr>
                <w:sz w:val="20"/>
              </w:rPr>
            </w:pPr>
            <w:r>
              <w:rPr>
                <w:sz w:val="20"/>
              </w:rPr>
              <w:t xml:space="preserve">Nearby pubs serving alcohol may fuel the fire of public discord </w:t>
            </w:r>
          </w:p>
          <w:p w14:paraId="4F0CF628" w14:textId="1F4ADF6A" w:rsidR="009F39BC" w:rsidRDefault="009F39BC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34B6CDD" w14:textId="4D660D85" w:rsidR="00142FAC" w:rsidRDefault="00142FAC" w:rsidP="00142FAC">
            <w:pPr>
              <w:rPr>
                <w:sz w:val="20"/>
              </w:rPr>
            </w:pPr>
            <w:r>
              <w:rPr>
                <w:sz w:val="20"/>
              </w:rPr>
              <w:t>Increasing risk of alcohol related incident</w:t>
            </w:r>
            <w:r w:rsidR="0037567B">
              <w:rPr>
                <w:sz w:val="20"/>
              </w:rPr>
              <w:t>s</w:t>
            </w:r>
            <w:r w:rsidR="00FD4E97">
              <w:rPr>
                <w:sz w:val="20"/>
              </w:rPr>
              <w:t>/violence</w:t>
            </w:r>
          </w:p>
          <w:p w14:paraId="3F4C49A1" w14:textId="77777777" w:rsidR="009F39BC" w:rsidRDefault="009F39BC">
            <w:pPr>
              <w:rPr>
                <w:b/>
                <w:sz w:val="20"/>
              </w:rPr>
            </w:pPr>
          </w:p>
        </w:tc>
        <w:tc>
          <w:tcPr>
            <w:tcW w:w="1559" w:type="dxa"/>
          </w:tcPr>
          <w:p w14:paraId="6CB16AF2" w14:textId="6557D6C5" w:rsidR="009F39BC" w:rsidRDefault="00406C38">
            <w:pPr>
              <w:rPr>
                <w:sz w:val="20"/>
              </w:rPr>
            </w:pPr>
            <w:r>
              <w:rPr>
                <w:sz w:val="20"/>
              </w:rPr>
              <w:t>Everybody at the event or present at the time of the event</w:t>
            </w:r>
          </w:p>
        </w:tc>
        <w:tc>
          <w:tcPr>
            <w:tcW w:w="5528" w:type="dxa"/>
          </w:tcPr>
          <w:p w14:paraId="4B75EDB2" w14:textId="77777777" w:rsidR="009F39BC" w:rsidRDefault="001A36CA">
            <w:pPr>
              <w:rPr>
                <w:sz w:val="20"/>
              </w:rPr>
            </w:pPr>
            <w:r>
              <w:rPr>
                <w:sz w:val="20"/>
              </w:rPr>
              <w:t>No alcohol to be served to rider</w:t>
            </w:r>
            <w:r w:rsidR="00AD03F1">
              <w:rPr>
                <w:sz w:val="20"/>
              </w:rPr>
              <w:t>s</w:t>
            </w:r>
          </w:p>
          <w:p w14:paraId="7C42C340" w14:textId="77777777" w:rsidR="00AD03F1" w:rsidRDefault="00AD03F1">
            <w:pPr>
              <w:rPr>
                <w:sz w:val="20"/>
              </w:rPr>
            </w:pPr>
          </w:p>
          <w:p w14:paraId="173796C4" w14:textId="2C679FDB" w:rsidR="00AD03F1" w:rsidRDefault="00AD03F1">
            <w:pPr>
              <w:rPr>
                <w:sz w:val="20"/>
              </w:rPr>
            </w:pPr>
            <w:r>
              <w:rPr>
                <w:sz w:val="20"/>
              </w:rPr>
              <w:t xml:space="preserve">No mitigation possible of nearby pubs </w:t>
            </w:r>
            <w:r w:rsidR="00FD4E97">
              <w:rPr>
                <w:sz w:val="20"/>
              </w:rPr>
              <w:t>being open</w:t>
            </w:r>
          </w:p>
        </w:tc>
        <w:tc>
          <w:tcPr>
            <w:tcW w:w="426" w:type="dxa"/>
          </w:tcPr>
          <w:p w14:paraId="37A6EFEB" w14:textId="0A3FC137" w:rsidR="009F39BC" w:rsidRDefault="00ED0B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</w:tcPr>
          <w:p w14:paraId="72E17FA6" w14:textId="4AE40BC2" w:rsidR="009F39BC" w:rsidRDefault="00ED0B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6" w:type="dxa"/>
          </w:tcPr>
          <w:p w14:paraId="501F1327" w14:textId="29A3F4D5" w:rsidR="009F39BC" w:rsidRDefault="00ED0BE9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F39BC" w14:paraId="54C70384" w14:textId="77777777" w:rsidTr="009F39BC">
        <w:trPr>
          <w:cantSplit/>
          <w:trHeight w:val="745"/>
        </w:trPr>
        <w:tc>
          <w:tcPr>
            <w:tcW w:w="526" w:type="dxa"/>
          </w:tcPr>
          <w:p w14:paraId="0DA2ED91" w14:textId="77777777" w:rsidR="009F39BC" w:rsidRDefault="009F39BC" w:rsidP="006B5EE5">
            <w:pPr>
              <w:rPr>
                <w:sz w:val="20"/>
              </w:rPr>
            </w:pPr>
          </w:p>
          <w:p w14:paraId="3E807984" w14:textId="1D801C9A" w:rsidR="009F39BC" w:rsidRDefault="009F39BC" w:rsidP="006B5EE5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431" w:type="dxa"/>
          </w:tcPr>
          <w:p w14:paraId="0AEC7A02" w14:textId="77777777" w:rsidR="009F39BC" w:rsidRDefault="009F39BC" w:rsidP="006B5EE5">
            <w:pPr>
              <w:rPr>
                <w:sz w:val="20"/>
              </w:rPr>
            </w:pPr>
            <w:r>
              <w:rPr>
                <w:sz w:val="20"/>
              </w:rPr>
              <w:t>Access to the road closure involving horses and hounds riding on the public highway</w:t>
            </w:r>
          </w:p>
          <w:p w14:paraId="61C2A361" w14:textId="31220A10" w:rsidR="009F39BC" w:rsidRDefault="009F39BC" w:rsidP="006B5EE5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0302A5B2" w14:textId="3E432102" w:rsidR="009F39BC" w:rsidRDefault="00E120F3" w:rsidP="006B5EE5">
            <w:pPr>
              <w:rPr>
                <w:sz w:val="20"/>
              </w:rPr>
            </w:pPr>
            <w:r>
              <w:rPr>
                <w:sz w:val="20"/>
              </w:rPr>
              <w:t>Risk</w:t>
            </w:r>
            <w:r w:rsidR="00094B6A">
              <w:rPr>
                <w:sz w:val="20"/>
              </w:rPr>
              <w:t xml:space="preserve"> of collision and near misses</w:t>
            </w:r>
          </w:p>
        </w:tc>
        <w:tc>
          <w:tcPr>
            <w:tcW w:w="1559" w:type="dxa"/>
          </w:tcPr>
          <w:p w14:paraId="179B4EE5" w14:textId="5E05ADB3" w:rsidR="009F39BC" w:rsidRDefault="00094B6A" w:rsidP="006B5EE5">
            <w:pPr>
              <w:rPr>
                <w:sz w:val="20"/>
              </w:rPr>
            </w:pPr>
            <w:r>
              <w:rPr>
                <w:sz w:val="20"/>
              </w:rPr>
              <w:t xml:space="preserve">Other road users or </w:t>
            </w:r>
            <w:proofErr w:type="gramStart"/>
            <w:r>
              <w:rPr>
                <w:sz w:val="20"/>
              </w:rPr>
              <w:t>ped</w:t>
            </w:r>
            <w:r w:rsidR="00183684">
              <w:rPr>
                <w:sz w:val="20"/>
              </w:rPr>
              <w:t>estrians</w:t>
            </w:r>
            <w:proofErr w:type="gramEnd"/>
            <w:r w:rsidR="00183684">
              <w:rPr>
                <w:sz w:val="20"/>
              </w:rPr>
              <w:t xml:space="preserve"> horses riders and dogs</w:t>
            </w:r>
          </w:p>
        </w:tc>
        <w:tc>
          <w:tcPr>
            <w:tcW w:w="5528" w:type="dxa"/>
          </w:tcPr>
          <w:p w14:paraId="6D7AFFD3" w14:textId="73FC928C" w:rsidR="009F39BC" w:rsidRDefault="00183684" w:rsidP="006B5EE5">
            <w:pPr>
              <w:rPr>
                <w:sz w:val="20"/>
              </w:rPr>
            </w:pPr>
            <w:r>
              <w:rPr>
                <w:sz w:val="20"/>
              </w:rPr>
              <w:t>Unloading in a safe authorised place inside the road closure</w:t>
            </w:r>
          </w:p>
        </w:tc>
        <w:tc>
          <w:tcPr>
            <w:tcW w:w="426" w:type="dxa"/>
          </w:tcPr>
          <w:p w14:paraId="289FEA51" w14:textId="74F5F569" w:rsidR="009F39BC" w:rsidRDefault="00022426" w:rsidP="006B5EE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</w:tcPr>
          <w:p w14:paraId="4C9F3D4C" w14:textId="1AD4BC86" w:rsidR="009F39BC" w:rsidRDefault="00022426" w:rsidP="006B5EE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6" w:type="dxa"/>
          </w:tcPr>
          <w:p w14:paraId="222321BF" w14:textId="6E51326D" w:rsidR="009F39BC" w:rsidRDefault="00022426" w:rsidP="006B5EE5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14:paraId="5B1AD3F4" w14:textId="77777777" w:rsidR="009A2CEF" w:rsidRDefault="009A2CEF">
      <w:pPr>
        <w:pStyle w:val="Header"/>
        <w:tabs>
          <w:tab w:val="clear" w:pos="4153"/>
          <w:tab w:val="clear" w:pos="8306"/>
        </w:tabs>
      </w:pPr>
    </w:p>
    <w:tbl>
      <w:tblPr>
        <w:tblW w:w="1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0"/>
        <w:gridCol w:w="559"/>
        <w:gridCol w:w="559"/>
        <w:gridCol w:w="700"/>
        <w:gridCol w:w="417"/>
        <w:gridCol w:w="2193"/>
        <w:gridCol w:w="3822"/>
      </w:tblGrid>
      <w:tr w:rsidR="009A2CEF" w14:paraId="5EFFB618" w14:textId="77777777" w:rsidTr="005E6309">
        <w:trPr>
          <w:trHeight w:val="447"/>
        </w:trPr>
        <w:tc>
          <w:tcPr>
            <w:tcW w:w="7520" w:type="dxa"/>
            <w:shd w:val="clear" w:color="auto" w:fill="C0C0C0"/>
          </w:tcPr>
          <w:p w14:paraId="2F422723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Generic Risk Assessments - Is an additional </w:t>
            </w:r>
            <w:proofErr w:type="gramStart"/>
            <w:r>
              <w:rPr>
                <w:b/>
                <w:sz w:val="20"/>
              </w:rPr>
              <w:t>site specific</w:t>
            </w:r>
            <w:proofErr w:type="gramEnd"/>
            <w:r>
              <w:rPr>
                <w:b/>
                <w:sz w:val="20"/>
              </w:rPr>
              <w:t xml:space="preserve"> assessment required?</w:t>
            </w:r>
          </w:p>
          <w:p w14:paraId="17E427FC" w14:textId="79CE9305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</w:p>
        </w:tc>
        <w:tc>
          <w:tcPr>
            <w:tcW w:w="559" w:type="dxa"/>
            <w:shd w:val="clear" w:color="auto" w:fill="C0C0C0"/>
            <w:vAlign w:val="center"/>
          </w:tcPr>
          <w:p w14:paraId="26DE9FDA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559" w:type="dxa"/>
            <w:vAlign w:val="center"/>
          </w:tcPr>
          <w:p w14:paraId="45A7359A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</w:p>
        </w:tc>
        <w:tc>
          <w:tcPr>
            <w:tcW w:w="700" w:type="dxa"/>
            <w:shd w:val="clear" w:color="auto" w:fill="C0C0C0"/>
            <w:vAlign w:val="center"/>
          </w:tcPr>
          <w:p w14:paraId="3AC032C2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17" w:type="dxa"/>
            <w:vAlign w:val="center"/>
          </w:tcPr>
          <w:p w14:paraId="7A67FFD5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</w:rPr>
            </w:pPr>
          </w:p>
        </w:tc>
        <w:tc>
          <w:tcPr>
            <w:tcW w:w="2193" w:type="dxa"/>
            <w:shd w:val="clear" w:color="auto" w:fill="C0C0C0"/>
            <w:vAlign w:val="center"/>
          </w:tcPr>
          <w:p w14:paraId="02CE99E6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Assessor Signature</w:t>
            </w:r>
          </w:p>
        </w:tc>
        <w:tc>
          <w:tcPr>
            <w:tcW w:w="3822" w:type="dxa"/>
          </w:tcPr>
          <w:p w14:paraId="4AF2C86C" w14:textId="77777777" w:rsidR="009A2CEF" w:rsidRDefault="009A2CEF">
            <w:pPr>
              <w:pStyle w:val="Header"/>
              <w:tabs>
                <w:tab w:val="clear" w:pos="4153"/>
                <w:tab w:val="clear" w:pos="8306"/>
              </w:tabs>
            </w:pPr>
          </w:p>
        </w:tc>
      </w:tr>
    </w:tbl>
    <w:p w14:paraId="12F9A5EA" w14:textId="77777777" w:rsidR="009A2CEF" w:rsidRDefault="009A2CEF">
      <w:pPr>
        <w:pStyle w:val="Header"/>
        <w:tabs>
          <w:tab w:val="clear" w:pos="4153"/>
          <w:tab w:val="clear" w:pos="8306"/>
        </w:tabs>
      </w:pPr>
    </w:p>
    <w:tbl>
      <w:tblPr>
        <w:tblW w:w="158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4"/>
        <w:gridCol w:w="8409"/>
        <w:gridCol w:w="980"/>
        <w:gridCol w:w="3644"/>
      </w:tblGrid>
      <w:tr w:rsidR="009A2CEF" w14:paraId="5E9A49BA" w14:textId="77777777" w:rsidTr="005E6309">
        <w:trPr>
          <w:trHeight w:val="489"/>
        </w:trPr>
        <w:tc>
          <w:tcPr>
            <w:tcW w:w="2804" w:type="dxa"/>
            <w:shd w:val="clear" w:color="auto" w:fill="C0C0C0"/>
            <w:vAlign w:val="center"/>
          </w:tcPr>
          <w:p w14:paraId="0E5ECAC4" w14:textId="23EF87AB" w:rsidR="009A2CEF" w:rsidRDefault="009A2CEF">
            <w:pPr>
              <w:pStyle w:val="Heading6"/>
            </w:pPr>
            <w:r>
              <w:t xml:space="preserve">Signature of </w:t>
            </w:r>
            <w:r w:rsidR="004A634D">
              <w:t>Event Organiser</w:t>
            </w:r>
          </w:p>
        </w:tc>
        <w:tc>
          <w:tcPr>
            <w:tcW w:w="8409" w:type="dxa"/>
            <w:vAlign w:val="center"/>
          </w:tcPr>
          <w:p w14:paraId="659582FD" w14:textId="3279018D" w:rsidR="009A2CEF" w:rsidRDefault="00D95F02">
            <w:pPr>
              <w:rPr>
                <w:sz w:val="20"/>
              </w:rPr>
            </w:pPr>
            <w:r>
              <w:rPr>
                <w:sz w:val="20"/>
              </w:rPr>
              <w:t>SDE Hunt</w:t>
            </w:r>
          </w:p>
        </w:tc>
        <w:tc>
          <w:tcPr>
            <w:tcW w:w="980" w:type="dxa"/>
            <w:shd w:val="clear" w:color="auto" w:fill="C0C0C0"/>
            <w:vAlign w:val="center"/>
          </w:tcPr>
          <w:p w14:paraId="33CF102F" w14:textId="77777777" w:rsidR="009A2CEF" w:rsidRDefault="009A2CE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3643" w:type="dxa"/>
            <w:vAlign w:val="center"/>
          </w:tcPr>
          <w:p w14:paraId="29ACA09C" w14:textId="19FB5502" w:rsidR="009A2CEF" w:rsidRDefault="00360DFD">
            <w:pPr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 w:rsidR="009A2CEF" w14:paraId="211A2ABE" w14:textId="77777777" w:rsidTr="005E6309">
        <w:trPr>
          <w:trHeight w:val="489"/>
        </w:trPr>
        <w:tc>
          <w:tcPr>
            <w:tcW w:w="2804" w:type="dxa"/>
            <w:shd w:val="clear" w:color="auto" w:fill="C0C0C0"/>
            <w:vAlign w:val="center"/>
          </w:tcPr>
          <w:p w14:paraId="600B423B" w14:textId="1B4CF6BE" w:rsidR="009A2CEF" w:rsidRDefault="009A2CE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Name of</w:t>
            </w:r>
            <w:r w:rsidR="004A634D">
              <w:rPr>
                <w:b/>
                <w:bCs/>
                <w:sz w:val="20"/>
              </w:rPr>
              <w:t xml:space="preserve"> Event Organiser</w:t>
            </w:r>
          </w:p>
        </w:tc>
        <w:tc>
          <w:tcPr>
            <w:tcW w:w="13033" w:type="dxa"/>
            <w:gridSpan w:val="3"/>
            <w:vAlign w:val="center"/>
          </w:tcPr>
          <w:p w14:paraId="2AF8AD39" w14:textId="4F65C6DD" w:rsidR="009A2CEF" w:rsidRDefault="00D95F02">
            <w:pPr>
              <w:rPr>
                <w:sz w:val="20"/>
              </w:rPr>
            </w:pPr>
            <w:r>
              <w:rPr>
                <w:sz w:val="20"/>
              </w:rPr>
              <w:t>SDE Hunt</w:t>
            </w:r>
          </w:p>
        </w:tc>
      </w:tr>
    </w:tbl>
    <w:p w14:paraId="03E675FF" w14:textId="77777777" w:rsidR="009A2CEF" w:rsidRDefault="009A2CEF">
      <w:pPr>
        <w:pStyle w:val="Heading1"/>
      </w:pPr>
    </w:p>
    <w:sectPr w:rsidR="009A2CEF" w:rsidSect="00E530DE">
      <w:footerReference w:type="default" r:id="rId13"/>
      <w:pgSz w:w="16834" w:h="11909" w:orient="landscape" w:code="9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9EFA0" w14:textId="77777777" w:rsidR="00673A96" w:rsidRDefault="00673A96">
      <w:r>
        <w:separator/>
      </w:r>
    </w:p>
  </w:endnote>
  <w:endnote w:type="continuationSeparator" w:id="0">
    <w:p w14:paraId="0714D799" w14:textId="77777777" w:rsidR="00673A96" w:rsidRDefault="0067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96854" w14:textId="77777777" w:rsidR="005F7E1B" w:rsidRDefault="005F7E1B">
    <w:pPr>
      <w:pStyle w:val="Footer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C577" w14:textId="77777777" w:rsidR="00673A96" w:rsidRDefault="00673A96">
      <w:r>
        <w:separator/>
      </w:r>
    </w:p>
  </w:footnote>
  <w:footnote w:type="continuationSeparator" w:id="0">
    <w:p w14:paraId="1E2297AB" w14:textId="77777777" w:rsidR="00673A96" w:rsidRDefault="0067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569"/>
    <w:multiLevelType w:val="hybridMultilevel"/>
    <w:tmpl w:val="5A62F9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6F830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" w:eastAsia="Times New Roman" w:hAnsi="Gill Sans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3FC5"/>
    <w:multiLevelType w:val="hybridMultilevel"/>
    <w:tmpl w:val="6262D9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25F3"/>
    <w:multiLevelType w:val="hybridMultilevel"/>
    <w:tmpl w:val="264223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C002D9"/>
    <w:multiLevelType w:val="hybridMultilevel"/>
    <w:tmpl w:val="CD40B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95A94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2C09C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BC7296"/>
    <w:multiLevelType w:val="hybridMultilevel"/>
    <w:tmpl w:val="835CD2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E4D14"/>
    <w:multiLevelType w:val="hybridMultilevel"/>
    <w:tmpl w:val="629A0EF8"/>
    <w:lvl w:ilvl="0" w:tplc="F6F830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3173E"/>
    <w:multiLevelType w:val="hybridMultilevel"/>
    <w:tmpl w:val="7242ADD8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F830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" w:eastAsia="Times New Roman" w:hAnsi="Gill Sans" w:cs="Times New Roman" w:hint="default"/>
      </w:r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0A75D6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1621E5"/>
    <w:multiLevelType w:val="hybridMultilevel"/>
    <w:tmpl w:val="0C0C8C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47F34"/>
    <w:multiLevelType w:val="multilevel"/>
    <w:tmpl w:val="5C6AEA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F6DE9"/>
    <w:multiLevelType w:val="hybridMultilevel"/>
    <w:tmpl w:val="17462982"/>
    <w:lvl w:ilvl="0" w:tplc="751E9192">
      <w:start w:val="1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3516473D"/>
    <w:multiLevelType w:val="hybridMultilevel"/>
    <w:tmpl w:val="DAE8B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C522C"/>
    <w:multiLevelType w:val="hybridMultilevel"/>
    <w:tmpl w:val="3222C9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B41C5"/>
    <w:multiLevelType w:val="hybridMultilevel"/>
    <w:tmpl w:val="84D43FDC"/>
    <w:lvl w:ilvl="0" w:tplc="9AD8D538">
      <w:start w:val="2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3C80666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4323D8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9E64F9A"/>
    <w:multiLevelType w:val="hybridMultilevel"/>
    <w:tmpl w:val="524A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55D19"/>
    <w:multiLevelType w:val="hybridMultilevel"/>
    <w:tmpl w:val="B41AD896"/>
    <w:lvl w:ilvl="0" w:tplc="79BA3A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046B9B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C8E1812"/>
    <w:multiLevelType w:val="hybridMultilevel"/>
    <w:tmpl w:val="5C6AEAA0"/>
    <w:lvl w:ilvl="0" w:tplc="79BA3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92269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D27327"/>
    <w:multiLevelType w:val="hybridMultilevel"/>
    <w:tmpl w:val="EC681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B22B8"/>
    <w:multiLevelType w:val="hybridMultilevel"/>
    <w:tmpl w:val="471C6E08"/>
    <w:lvl w:ilvl="0" w:tplc="7690FB6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5" w15:restartNumberingAfterBreak="0">
    <w:nsid w:val="62D66A4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2EB295E"/>
    <w:multiLevelType w:val="hybridMultilevel"/>
    <w:tmpl w:val="6158FA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495C30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5451D3"/>
    <w:multiLevelType w:val="singleLevel"/>
    <w:tmpl w:val="FBDCF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D632530"/>
    <w:multiLevelType w:val="hybridMultilevel"/>
    <w:tmpl w:val="F7983CDA"/>
    <w:lvl w:ilvl="0" w:tplc="6D0AB13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0" w15:restartNumberingAfterBreak="0">
    <w:nsid w:val="7FFD641F"/>
    <w:multiLevelType w:val="hybridMultilevel"/>
    <w:tmpl w:val="D5F0F636"/>
    <w:lvl w:ilvl="0" w:tplc="79BA3A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Times New Roman" w:hAnsi="Gill Sans"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9886025">
    <w:abstractNumId w:val="5"/>
  </w:num>
  <w:num w:numId="2" w16cid:durableId="463960637">
    <w:abstractNumId w:val="3"/>
  </w:num>
  <w:num w:numId="3" w16cid:durableId="244536096">
    <w:abstractNumId w:val="13"/>
  </w:num>
  <w:num w:numId="4" w16cid:durableId="1751199578">
    <w:abstractNumId w:val="24"/>
  </w:num>
  <w:num w:numId="5" w16cid:durableId="1490750380">
    <w:abstractNumId w:val="26"/>
  </w:num>
  <w:num w:numId="6" w16cid:durableId="2137597469">
    <w:abstractNumId w:val="29"/>
  </w:num>
  <w:num w:numId="7" w16cid:durableId="1219246238">
    <w:abstractNumId w:val="15"/>
  </w:num>
  <w:num w:numId="8" w16cid:durableId="1590850015">
    <w:abstractNumId w:val="12"/>
  </w:num>
  <w:num w:numId="9" w16cid:durableId="2081904110">
    <w:abstractNumId w:val="7"/>
  </w:num>
  <w:num w:numId="10" w16cid:durableId="294216657">
    <w:abstractNumId w:val="8"/>
  </w:num>
  <w:num w:numId="11" w16cid:durableId="1360010147">
    <w:abstractNumId w:val="2"/>
  </w:num>
  <w:num w:numId="12" w16cid:durableId="44650378">
    <w:abstractNumId w:val="30"/>
  </w:num>
  <w:num w:numId="13" w16cid:durableId="438985163">
    <w:abstractNumId w:val="0"/>
  </w:num>
  <w:num w:numId="14" w16cid:durableId="985278227">
    <w:abstractNumId w:val="10"/>
  </w:num>
  <w:num w:numId="15" w16cid:durableId="637950973">
    <w:abstractNumId w:val="6"/>
  </w:num>
  <w:num w:numId="16" w16cid:durableId="1481536206">
    <w:abstractNumId w:val="23"/>
  </w:num>
  <w:num w:numId="17" w16cid:durableId="613245968">
    <w:abstractNumId w:val="1"/>
  </w:num>
  <w:num w:numId="18" w16cid:durableId="1394230300">
    <w:abstractNumId w:val="19"/>
  </w:num>
  <w:num w:numId="19" w16cid:durableId="794755184">
    <w:abstractNumId w:val="21"/>
  </w:num>
  <w:num w:numId="20" w16cid:durableId="560019290">
    <w:abstractNumId w:val="11"/>
  </w:num>
  <w:num w:numId="21" w16cid:durableId="352534211">
    <w:abstractNumId w:val="14"/>
  </w:num>
  <w:num w:numId="22" w16cid:durableId="1038625856">
    <w:abstractNumId w:val="5"/>
    <w:lvlOverride w:ilvl="0">
      <w:startOverride w:val="4"/>
    </w:lvlOverride>
  </w:num>
  <w:num w:numId="23" w16cid:durableId="183790832">
    <w:abstractNumId w:val="17"/>
  </w:num>
  <w:num w:numId="24" w16cid:durableId="1885286063">
    <w:abstractNumId w:val="22"/>
  </w:num>
  <w:num w:numId="25" w16cid:durableId="1004553140">
    <w:abstractNumId w:val="16"/>
  </w:num>
  <w:num w:numId="26" w16cid:durableId="1409646237">
    <w:abstractNumId w:val="4"/>
  </w:num>
  <w:num w:numId="27" w16cid:durableId="294258966">
    <w:abstractNumId w:val="9"/>
  </w:num>
  <w:num w:numId="28" w16cid:durableId="1279874801">
    <w:abstractNumId w:val="25"/>
  </w:num>
  <w:num w:numId="29" w16cid:durableId="747121496">
    <w:abstractNumId w:val="27"/>
  </w:num>
  <w:num w:numId="30" w16cid:durableId="1813987199">
    <w:abstractNumId w:val="28"/>
  </w:num>
  <w:num w:numId="31" w16cid:durableId="615260269">
    <w:abstractNumId w:val="20"/>
  </w:num>
  <w:num w:numId="32" w16cid:durableId="18509483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A5"/>
    <w:rsid w:val="000057D3"/>
    <w:rsid w:val="00017E06"/>
    <w:rsid w:val="00022426"/>
    <w:rsid w:val="00023ECB"/>
    <w:rsid w:val="00053759"/>
    <w:rsid w:val="00062905"/>
    <w:rsid w:val="0007140D"/>
    <w:rsid w:val="00085260"/>
    <w:rsid w:val="00094B6A"/>
    <w:rsid w:val="000A6341"/>
    <w:rsid w:val="000B0FB9"/>
    <w:rsid w:val="000B65AD"/>
    <w:rsid w:val="000C47A2"/>
    <w:rsid w:val="000C5130"/>
    <w:rsid w:val="000C7304"/>
    <w:rsid w:val="000D1861"/>
    <w:rsid w:val="000D3843"/>
    <w:rsid w:val="000F1DD1"/>
    <w:rsid w:val="000F55B2"/>
    <w:rsid w:val="001106E1"/>
    <w:rsid w:val="001229F1"/>
    <w:rsid w:val="0012428C"/>
    <w:rsid w:val="00127A4C"/>
    <w:rsid w:val="00133E9B"/>
    <w:rsid w:val="00142FAC"/>
    <w:rsid w:val="00150436"/>
    <w:rsid w:val="00150883"/>
    <w:rsid w:val="00153268"/>
    <w:rsid w:val="00164EAF"/>
    <w:rsid w:val="0016645A"/>
    <w:rsid w:val="00180958"/>
    <w:rsid w:val="00183684"/>
    <w:rsid w:val="00186D94"/>
    <w:rsid w:val="00196E53"/>
    <w:rsid w:val="001A1691"/>
    <w:rsid w:val="001A1943"/>
    <w:rsid w:val="001A36CA"/>
    <w:rsid w:val="001A4457"/>
    <w:rsid w:val="001A7438"/>
    <w:rsid w:val="001B4AD6"/>
    <w:rsid w:val="001B5A33"/>
    <w:rsid w:val="001C25C2"/>
    <w:rsid w:val="001D5692"/>
    <w:rsid w:val="001F0341"/>
    <w:rsid w:val="001F07FC"/>
    <w:rsid w:val="00203943"/>
    <w:rsid w:val="00220107"/>
    <w:rsid w:val="002220C6"/>
    <w:rsid w:val="00235B0B"/>
    <w:rsid w:val="00236282"/>
    <w:rsid w:val="00241772"/>
    <w:rsid w:val="002417FB"/>
    <w:rsid w:val="00260C05"/>
    <w:rsid w:val="0026459C"/>
    <w:rsid w:val="002702C7"/>
    <w:rsid w:val="00272C6E"/>
    <w:rsid w:val="00283CC6"/>
    <w:rsid w:val="00287425"/>
    <w:rsid w:val="00287D3A"/>
    <w:rsid w:val="002A0675"/>
    <w:rsid w:val="002B658B"/>
    <w:rsid w:val="002E1C05"/>
    <w:rsid w:val="002F1581"/>
    <w:rsid w:val="00305E06"/>
    <w:rsid w:val="00312692"/>
    <w:rsid w:val="00323B56"/>
    <w:rsid w:val="00324DBE"/>
    <w:rsid w:val="0033039D"/>
    <w:rsid w:val="00331EBD"/>
    <w:rsid w:val="003373C1"/>
    <w:rsid w:val="003411E4"/>
    <w:rsid w:val="0035611F"/>
    <w:rsid w:val="00357B4D"/>
    <w:rsid w:val="00360DFD"/>
    <w:rsid w:val="0037567B"/>
    <w:rsid w:val="003939B2"/>
    <w:rsid w:val="003A6875"/>
    <w:rsid w:val="003A7E95"/>
    <w:rsid w:val="003C2BFD"/>
    <w:rsid w:val="003C7193"/>
    <w:rsid w:val="003D1E82"/>
    <w:rsid w:val="003D6965"/>
    <w:rsid w:val="003E38F8"/>
    <w:rsid w:val="003F50FD"/>
    <w:rsid w:val="003F741F"/>
    <w:rsid w:val="00406C38"/>
    <w:rsid w:val="0041551A"/>
    <w:rsid w:val="00416D8E"/>
    <w:rsid w:val="00434878"/>
    <w:rsid w:val="00465CB9"/>
    <w:rsid w:val="004A2313"/>
    <w:rsid w:val="004A2490"/>
    <w:rsid w:val="004A5A52"/>
    <w:rsid w:val="004A634D"/>
    <w:rsid w:val="004A63F0"/>
    <w:rsid w:val="004A7784"/>
    <w:rsid w:val="004B096E"/>
    <w:rsid w:val="004D6AF6"/>
    <w:rsid w:val="004E0D0B"/>
    <w:rsid w:val="00500902"/>
    <w:rsid w:val="00501FD3"/>
    <w:rsid w:val="00502F91"/>
    <w:rsid w:val="0050490A"/>
    <w:rsid w:val="0051605A"/>
    <w:rsid w:val="00517857"/>
    <w:rsid w:val="00520656"/>
    <w:rsid w:val="00523A87"/>
    <w:rsid w:val="00524EFC"/>
    <w:rsid w:val="00544F67"/>
    <w:rsid w:val="005552DE"/>
    <w:rsid w:val="00571F02"/>
    <w:rsid w:val="00574643"/>
    <w:rsid w:val="005840C1"/>
    <w:rsid w:val="0059426A"/>
    <w:rsid w:val="005C1990"/>
    <w:rsid w:val="005D3F11"/>
    <w:rsid w:val="005E6309"/>
    <w:rsid w:val="005F77C7"/>
    <w:rsid w:val="005F7E1B"/>
    <w:rsid w:val="00603E4E"/>
    <w:rsid w:val="00604662"/>
    <w:rsid w:val="00612B44"/>
    <w:rsid w:val="006201F7"/>
    <w:rsid w:val="00622BAE"/>
    <w:rsid w:val="00627C80"/>
    <w:rsid w:val="00630BC9"/>
    <w:rsid w:val="00631003"/>
    <w:rsid w:val="00632B34"/>
    <w:rsid w:val="006506D2"/>
    <w:rsid w:val="00652D4F"/>
    <w:rsid w:val="00654403"/>
    <w:rsid w:val="006545DA"/>
    <w:rsid w:val="00655ACF"/>
    <w:rsid w:val="006604DA"/>
    <w:rsid w:val="00660DE7"/>
    <w:rsid w:val="00660F59"/>
    <w:rsid w:val="00663B96"/>
    <w:rsid w:val="006736B6"/>
    <w:rsid w:val="00673A96"/>
    <w:rsid w:val="0067464D"/>
    <w:rsid w:val="0068011F"/>
    <w:rsid w:val="00682F58"/>
    <w:rsid w:val="006950F3"/>
    <w:rsid w:val="006A6322"/>
    <w:rsid w:val="006B5EE5"/>
    <w:rsid w:val="006C13F3"/>
    <w:rsid w:val="006D0105"/>
    <w:rsid w:val="006D3249"/>
    <w:rsid w:val="006F1094"/>
    <w:rsid w:val="006F1D84"/>
    <w:rsid w:val="00710924"/>
    <w:rsid w:val="00715C4A"/>
    <w:rsid w:val="00720BA5"/>
    <w:rsid w:val="0072639D"/>
    <w:rsid w:val="007356D9"/>
    <w:rsid w:val="00737399"/>
    <w:rsid w:val="00741770"/>
    <w:rsid w:val="00753DFF"/>
    <w:rsid w:val="00754065"/>
    <w:rsid w:val="00755A8E"/>
    <w:rsid w:val="007636BA"/>
    <w:rsid w:val="007669B3"/>
    <w:rsid w:val="0078400D"/>
    <w:rsid w:val="007B175D"/>
    <w:rsid w:val="007B307F"/>
    <w:rsid w:val="007C0BAD"/>
    <w:rsid w:val="007D2A2E"/>
    <w:rsid w:val="007D313A"/>
    <w:rsid w:val="007D58C5"/>
    <w:rsid w:val="007E2932"/>
    <w:rsid w:val="007F112E"/>
    <w:rsid w:val="007F2D01"/>
    <w:rsid w:val="007F4139"/>
    <w:rsid w:val="007F665E"/>
    <w:rsid w:val="0080020F"/>
    <w:rsid w:val="008016E1"/>
    <w:rsid w:val="008340E6"/>
    <w:rsid w:val="00844E00"/>
    <w:rsid w:val="00846C00"/>
    <w:rsid w:val="00847266"/>
    <w:rsid w:val="00860D37"/>
    <w:rsid w:val="008719D3"/>
    <w:rsid w:val="00874007"/>
    <w:rsid w:val="008747EF"/>
    <w:rsid w:val="008839E7"/>
    <w:rsid w:val="00884AB2"/>
    <w:rsid w:val="00892263"/>
    <w:rsid w:val="008A217B"/>
    <w:rsid w:val="008B4C62"/>
    <w:rsid w:val="008B586D"/>
    <w:rsid w:val="008C6D69"/>
    <w:rsid w:val="008D0502"/>
    <w:rsid w:val="008D143B"/>
    <w:rsid w:val="008F1CF9"/>
    <w:rsid w:val="00906721"/>
    <w:rsid w:val="009131A8"/>
    <w:rsid w:val="00920A8A"/>
    <w:rsid w:val="0092634D"/>
    <w:rsid w:val="00932B29"/>
    <w:rsid w:val="00933505"/>
    <w:rsid w:val="0093611A"/>
    <w:rsid w:val="00937D35"/>
    <w:rsid w:val="009538C1"/>
    <w:rsid w:val="00957776"/>
    <w:rsid w:val="00972345"/>
    <w:rsid w:val="00976D79"/>
    <w:rsid w:val="009774AE"/>
    <w:rsid w:val="00985B25"/>
    <w:rsid w:val="009865D2"/>
    <w:rsid w:val="00987766"/>
    <w:rsid w:val="009A2CEF"/>
    <w:rsid w:val="009A3283"/>
    <w:rsid w:val="009A5DFF"/>
    <w:rsid w:val="009A64A4"/>
    <w:rsid w:val="009C39C8"/>
    <w:rsid w:val="009C5B81"/>
    <w:rsid w:val="009C6F8A"/>
    <w:rsid w:val="009E1D58"/>
    <w:rsid w:val="009E2B0A"/>
    <w:rsid w:val="009E332F"/>
    <w:rsid w:val="009E5E21"/>
    <w:rsid w:val="009F33FD"/>
    <w:rsid w:val="009F39BC"/>
    <w:rsid w:val="00A03377"/>
    <w:rsid w:val="00A03DC4"/>
    <w:rsid w:val="00A131F0"/>
    <w:rsid w:val="00A178B1"/>
    <w:rsid w:val="00A36902"/>
    <w:rsid w:val="00A43084"/>
    <w:rsid w:val="00A548DD"/>
    <w:rsid w:val="00A557F8"/>
    <w:rsid w:val="00A71D2A"/>
    <w:rsid w:val="00A832DD"/>
    <w:rsid w:val="00A87636"/>
    <w:rsid w:val="00A93CF3"/>
    <w:rsid w:val="00AB02F8"/>
    <w:rsid w:val="00AC650E"/>
    <w:rsid w:val="00AD01F6"/>
    <w:rsid w:val="00AD03F1"/>
    <w:rsid w:val="00AD146E"/>
    <w:rsid w:val="00AE4FE0"/>
    <w:rsid w:val="00AE7A4E"/>
    <w:rsid w:val="00B02270"/>
    <w:rsid w:val="00B068B0"/>
    <w:rsid w:val="00B215F9"/>
    <w:rsid w:val="00B3082E"/>
    <w:rsid w:val="00B3760E"/>
    <w:rsid w:val="00B44C2C"/>
    <w:rsid w:val="00B51CAD"/>
    <w:rsid w:val="00B52F77"/>
    <w:rsid w:val="00B54843"/>
    <w:rsid w:val="00B64730"/>
    <w:rsid w:val="00B92CD0"/>
    <w:rsid w:val="00B93E4C"/>
    <w:rsid w:val="00BA2D18"/>
    <w:rsid w:val="00BA5C9D"/>
    <w:rsid w:val="00BD38AB"/>
    <w:rsid w:val="00BD451A"/>
    <w:rsid w:val="00BE4981"/>
    <w:rsid w:val="00BF631E"/>
    <w:rsid w:val="00C1138E"/>
    <w:rsid w:val="00C265A2"/>
    <w:rsid w:val="00C371B2"/>
    <w:rsid w:val="00C51A41"/>
    <w:rsid w:val="00C528BD"/>
    <w:rsid w:val="00C63D36"/>
    <w:rsid w:val="00C649A4"/>
    <w:rsid w:val="00C669D5"/>
    <w:rsid w:val="00C730B9"/>
    <w:rsid w:val="00C7552E"/>
    <w:rsid w:val="00C77A97"/>
    <w:rsid w:val="00C83CDC"/>
    <w:rsid w:val="00C856A2"/>
    <w:rsid w:val="00CC0696"/>
    <w:rsid w:val="00CC1120"/>
    <w:rsid w:val="00CD5DEB"/>
    <w:rsid w:val="00CE6097"/>
    <w:rsid w:val="00CF4054"/>
    <w:rsid w:val="00CF57A5"/>
    <w:rsid w:val="00D103B2"/>
    <w:rsid w:val="00D11733"/>
    <w:rsid w:val="00D1611F"/>
    <w:rsid w:val="00D27C04"/>
    <w:rsid w:val="00D37980"/>
    <w:rsid w:val="00D51859"/>
    <w:rsid w:val="00D841A5"/>
    <w:rsid w:val="00D95F02"/>
    <w:rsid w:val="00DB3F14"/>
    <w:rsid w:val="00DD26FF"/>
    <w:rsid w:val="00DD4C87"/>
    <w:rsid w:val="00DE116B"/>
    <w:rsid w:val="00DE1C8C"/>
    <w:rsid w:val="00DF70C7"/>
    <w:rsid w:val="00DF7D21"/>
    <w:rsid w:val="00E05CE6"/>
    <w:rsid w:val="00E120F3"/>
    <w:rsid w:val="00E13FE2"/>
    <w:rsid w:val="00E24192"/>
    <w:rsid w:val="00E31672"/>
    <w:rsid w:val="00E31FF4"/>
    <w:rsid w:val="00E357B4"/>
    <w:rsid w:val="00E3651D"/>
    <w:rsid w:val="00E530DE"/>
    <w:rsid w:val="00E5682B"/>
    <w:rsid w:val="00E64A2E"/>
    <w:rsid w:val="00E66131"/>
    <w:rsid w:val="00E70119"/>
    <w:rsid w:val="00E74829"/>
    <w:rsid w:val="00E864BD"/>
    <w:rsid w:val="00E91FC3"/>
    <w:rsid w:val="00E92812"/>
    <w:rsid w:val="00E95352"/>
    <w:rsid w:val="00EA0427"/>
    <w:rsid w:val="00EA2A43"/>
    <w:rsid w:val="00EB23C8"/>
    <w:rsid w:val="00EB6B28"/>
    <w:rsid w:val="00ED0BE9"/>
    <w:rsid w:val="00EF78DB"/>
    <w:rsid w:val="00F0351A"/>
    <w:rsid w:val="00F17954"/>
    <w:rsid w:val="00F40399"/>
    <w:rsid w:val="00F43D2D"/>
    <w:rsid w:val="00F45B8A"/>
    <w:rsid w:val="00F51B4F"/>
    <w:rsid w:val="00F550A9"/>
    <w:rsid w:val="00F55C4B"/>
    <w:rsid w:val="00F6095F"/>
    <w:rsid w:val="00F61879"/>
    <w:rsid w:val="00F722D6"/>
    <w:rsid w:val="00FA01D7"/>
    <w:rsid w:val="00FA7376"/>
    <w:rsid w:val="00FD4E97"/>
    <w:rsid w:val="00FD50A0"/>
    <w:rsid w:val="00FD58DA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16393"/>
  <w15:docId w15:val="{02179983-AD7B-4A4F-BA46-509ED265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B4AD6"/>
    <w:pPr>
      <w:widowControl w:val="0"/>
      <w:tabs>
        <w:tab w:val="left" w:pos="1296"/>
      </w:tabs>
      <w:ind w:right="144"/>
    </w:pPr>
    <w:rPr>
      <w:rFonts w:ascii="Times Roman" w:hAnsi="Times Roman"/>
      <w:b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691f71b9-b64f-4844-8bf8-0e85b55a74e6" ContentTypeId="0x010100D0E410EB176E0C49978577D0663BF567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bdf58-cbf2-428a-80ab-aedffcd2a497">
      <Value>43</Value>
    </TaxCatchAll>
    <Protective_x0020_Marking xmlns="0edbdf58-cbf2-428a-80ab-aedffcd2a497">OFFICIAL – DISCLOSABLE</Protective_x0020_Marking>
    <ia40b914e86141268670d7c54bc5df15 xmlns="0edbdf58-cbf2-428a-80ab-aedffcd2a497">
      <Terms xmlns="http://schemas.microsoft.com/office/infopath/2007/PartnerControls">
        <TermInfo xmlns="http://schemas.microsoft.com/office/infopath/2007/PartnerControls">
          <TermName>Template</TermName>
          <TermId>5c37809f-c58d-402b-9020-0870bbb39fbd</TermId>
        </TermInfo>
      </Terms>
    </ia40b914e86141268670d7c54bc5df15>
    <Workstream xmlns="4056f419-b67d-440c-a215-b94e8c7ab187">31</Workstream>
    <Organisation xmlns="4056f419-b67d-440c-a215-b94e8c7ab187">
      <Value>12</Value>
    </Organisation>
    <Document_x0020_Date xmlns="0edbdf58-cbf2-428a-80ab-aedffcd2a497">2018-09-18T12:41:33+00:00</Document_x0020_Date>
    <Document_x0020_Owner xmlns="0edbdf58-cbf2-428a-80ab-aedffcd2a497">
      <UserInfo>
        <DisplayName>Steven Clare</DisplayName>
        <AccountId>63</AccountId>
        <AccountType/>
      </UserInfo>
    </Document_x0020_Owner>
    <_dlc_DocId xmlns="4056f419-b67d-440c-a215-b94e8c7ab187">EMPLAN-7-1094</_dlc_DocId>
    <_dlc_DocIdUrl xmlns="4056f419-b67d-440c-a215-b94e8c7ab187">
      <Url>https://services.escc.gov.uk/sites/EMPLAN/_layouts/15/DocIdRedir.aspx?ID=EMPLAN-7-1094</Url>
      <Description>EMPLAN-7-1094</Description>
    </_dlc_DocIdUrl>
    <SourceLibrary xmlns="4056f419-b67d-440c-a215-b94e8c7ab187">Emergency Planning</SourceLibrary>
    <SourceUrl xmlns="4056f419-b67d-440c-a215-b94e8c7ab187">
      <Url>https://services.escc.gov.uk/sites/EMPLAN/Emergency%20Planning%20Team%20Library</Url>
      <Description>https://services.escc.gov.uk/sites/EMPLAN/Emergency Planning Team Library</Description>
    </Source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ministration" ma:contentTypeID="0x010100D0E410EB176E0C49978577D0663BF5670100DAF526038F2D6044B3A0F1FC9834AAA7" ma:contentTypeVersion="45" ma:contentTypeDescription="General documents used in the administration of a service" ma:contentTypeScope="" ma:versionID="675063772f5f21756c6b35b39d626886">
  <xsd:schema xmlns:xsd="http://www.w3.org/2001/XMLSchema" xmlns:xs="http://www.w3.org/2001/XMLSchema" xmlns:p="http://schemas.microsoft.com/office/2006/metadata/properties" xmlns:ns2="0edbdf58-cbf2-428a-80ab-aedffcd2a497" xmlns:ns3="4056f419-b67d-440c-a215-b94e8c7ab187" targetNamespace="http://schemas.microsoft.com/office/2006/metadata/properties" ma:root="true" ma:fieldsID="3faa7f951f628a955d2c33cd887d7628" ns2:_="" ns3:_="">
    <xsd:import namespace="0edbdf58-cbf2-428a-80ab-aedffcd2a497"/>
    <xsd:import namespace="4056f419-b67d-440c-a215-b94e8c7ab187"/>
    <xsd:element name="properties">
      <xsd:complexType>
        <xsd:sequence>
          <xsd:element name="documentManagement">
            <xsd:complexType>
              <xsd:all>
                <xsd:element ref="ns3:Organisation" minOccurs="0"/>
                <xsd:element ref="ns3:Workstream" minOccurs="0"/>
                <xsd:element ref="ns2:Document_x0020_Owner"/>
                <xsd:element ref="ns2:Document_x0020_Date"/>
                <xsd:element ref="ns2:Protective_x0020_Marking"/>
                <xsd:element ref="ns2:ia40b914e86141268670d7c54bc5df15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SourceLibrary" minOccurs="0"/>
                <xsd:element ref="ns3: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4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5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6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ia40b914e86141268670d7c54bc5df15" ma:index="11" ma:taxonomy="true" ma:internalName="ia40b914e86141268670d7c54bc5df15" ma:taxonomyFieldName="Administration_x0020_Document_x0020_Type" ma:displayName="Administration Document Type" ma:default="" ma:fieldId="{2a40b914-e861-4126-8670-d7c54bc5df15}" ma:sspId="691f71b9-b64f-4844-8bf8-0e85b55a74e6" ma:termSetId="f4e4120c-d6b0-4a38-a803-66280fff655a" ma:anchorId="a121c30a-a01e-4315-90aa-f7de4a505851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d7ce074-d26f-4797-8e89-c1a7281d0671}" ma:internalName="TaxCatchAll" ma:showField="CatchAllData" ma:web="4056f419-b67d-440c-a215-b94e8c7ab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d7ce074-d26f-4797-8e89-c1a7281d0671}" ma:internalName="TaxCatchAllLabel" ma:readOnly="true" ma:showField="CatchAllDataLabel" ma:web="4056f419-b67d-440c-a215-b94e8c7ab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6f419-b67d-440c-a215-b94e8c7ab187" elementFormDefault="qualified">
    <xsd:import namespace="http://schemas.microsoft.com/office/2006/documentManagement/types"/>
    <xsd:import namespace="http://schemas.microsoft.com/office/infopath/2007/PartnerControls"/>
    <xsd:element name="Organisation" ma:index="2" nillable="true" ma:displayName="Organisation" ma:list="{452cc165-d01d-472a-8c59-73cc9f9073fd}" ma:internalName="Organisation" ma:showField="Title" ma:web="4056f419-b67d-440c-a215-b94e8c7ab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stream" ma:index="3" nillable="true" ma:displayName="Workstream" ma:list="{72968dcb-9776-49a2-a43c-b553ad4eb2dc}" ma:internalName="Workstream" ma:showField="Title" ma:web="4056f419-b67d-440c-a215-b94e8c7ab187">
      <xsd:simpleType>
        <xsd:restriction base="dms:Lookup"/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20" nillable="true" ma:displayName="SourceLibrary" ma:internalName="SourceLibrary">
      <xsd:simpleType>
        <xsd:restriction base="dms:Text"/>
      </xsd:simpleType>
    </xsd:element>
    <xsd:element name="SourceUrl" ma:index="21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C46A6-CF40-47A2-BE62-AD8D0B733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80663-271E-49B1-AE20-F81D86BA7AA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658CE1-9396-4C37-B6D1-84EE838BD3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ED238A-7E86-4BD4-8852-DB3B619DF8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CFED96-2035-4787-B508-782378E676A7}">
  <ds:schemaRefs>
    <ds:schemaRef ds:uri="http://schemas.microsoft.com/office/2006/metadata/properties"/>
    <ds:schemaRef ds:uri="http://schemas.microsoft.com/office/infopath/2007/PartnerControls"/>
    <ds:schemaRef ds:uri="0edbdf58-cbf2-428a-80ab-aedffcd2a497"/>
    <ds:schemaRef ds:uri="4056f419-b67d-440c-a215-b94e8c7ab187"/>
  </ds:schemaRefs>
</ds:datastoreItem>
</file>

<file path=customXml/itemProps6.xml><?xml version="1.0" encoding="utf-8"?>
<ds:datastoreItem xmlns:ds="http://schemas.openxmlformats.org/officeDocument/2006/customXml" ds:itemID="{B219098C-7503-439B-B962-0DC88DC6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bdf58-cbf2-428a-80ab-aedffcd2a497"/>
    <ds:schemaRef ds:uri="4056f419-b67d-440c-a215-b94e8c7ab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Form</vt:lpstr>
    </vt:vector>
  </TitlesOfParts>
  <Company>Brighton &amp; Hove Council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</dc:title>
  <dc:creator>Microsoft Office User</dc:creator>
  <cp:lastModifiedBy>Penelope Piper</cp:lastModifiedBy>
  <cp:revision>2</cp:revision>
  <cp:lastPrinted>2009-06-26T13:51:00Z</cp:lastPrinted>
  <dcterms:created xsi:type="dcterms:W3CDTF">2024-08-08T10:39:00Z</dcterms:created>
  <dcterms:modified xsi:type="dcterms:W3CDTF">2024-08-08T10:39:00Z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TypeDocument">
    <vt:lpwstr>0</vt:lpwstr>
  </property>
  <property fmtid="{D5CDD505-2E9C-101B-9397-08002B2CF9AE}" pid="3" name="ContentType">
    <vt:lpwstr>LGCSDocument</vt:lpwstr>
  </property>
  <property fmtid="{D5CDD505-2E9C-101B-9397-08002B2CF9AE}" pid="4" name="LGCS_ID">
    <vt:lpwstr>469</vt:lpwstr>
  </property>
  <property fmtid="{D5CDD505-2E9C-101B-9397-08002B2CF9AE}" pid="5" name="Subject">
    <vt:lpwstr/>
  </property>
  <property fmtid="{D5CDD505-2E9C-101B-9397-08002B2CF9AE}" pid="6" name="Keywords">
    <vt:lpwstr/>
  </property>
  <property fmtid="{D5CDD505-2E9C-101B-9397-08002B2CF9AE}" pid="7" name="_Author">
    <vt:lpwstr>personell</vt:lpwstr>
  </property>
  <property fmtid="{D5CDD505-2E9C-101B-9397-08002B2CF9AE}" pid="8" name="_Category">
    <vt:lpwstr/>
  </property>
  <property fmtid="{D5CDD505-2E9C-101B-9397-08002B2CF9AE}" pid="9" name="Categories">
    <vt:lpwstr/>
  </property>
  <property fmtid="{D5CDD505-2E9C-101B-9397-08002B2CF9AE}" pid="10" name="Approval Level">
    <vt:lpwstr/>
  </property>
  <property fmtid="{D5CDD505-2E9C-101B-9397-08002B2CF9AE}" pid="11" name="_Comments">
    <vt:lpwstr/>
  </property>
  <property fmtid="{D5CDD505-2E9C-101B-9397-08002B2CF9AE}" pid="12" name="Assigned To">
    <vt:lpwstr/>
  </property>
  <property fmtid="{D5CDD505-2E9C-101B-9397-08002B2CF9AE}" pid="13" name="ContentTypeId">
    <vt:lpwstr>0x010100D0E410EB176E0C49978577D0663BF5670100DAF526038F2D6044B3A0F1FC9834AAA7</vt:lpwstr>
  </property>
  <property fmtid="{D5CDD505-2E9C-101B-9397-08002B2CF9AE}" pid="14" name="Administration Document Type">
    <vt:lpwstr>43;#Template|5c37809f-c58d-402b-9020-0870bbb39fbd</vt:lpwstr>
  </property>
  <property fmtid="{D5CDD505-2E9C-101B-9397-08002B2CF9AE}" pid="15" name="_dlc_policyId">
    <vt:lpwstr>0x010100D0E410EB176E0C49978577D0663BF5670100DAF526038F2D6044B3A0F1FC9834AAA7|-2135206087</vt:lpwstr>
  </property>
  <property fmtid="{D5CDD505-2E9C-101B-9397-08002B2CF9AE}" pid="16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17" name="_dlc_DocIdItemGuid">
    <vt:lpwstr>557e44ff-d448-4894-95cd-0026fb399a00</vt:lpwstr>
  </property>
  <property fmtid="{D5CDD505-2E9C-101B-9397-08002B2CF9AE}" pid="18" name="_dlc_ExpireDate">
    <vt:filetime>2019-10-18T12:34:40Z</vt:filetime>
  </property>
</Properties>
</file>